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A5F6C" w14:textId="77777777" w:rsidR="00BE26AC" w:rsidRPr="00866468" w:rsidRDefault="005A01E5" w:rsidP="00EB30AB">
      <w:pPr>
        <w:jc w:val="center"/>
        <w:rPr>
          <w:b/>
          <w:sz w:val="28"/>
          <w:szCs w:val="28"/>
        </w:rPr>
      </w:pPr>
      <w:r w:rsidRPr="00866468">
        <w:rPr>
          <w:b/>
          <w:sz w:val="28"/>
          <w:szCs w:val="28"/>
        </w:rPr>
        <w:t>Aktualny stan prawny nt. COVID</w:t>
      </w:r>
      <w:r w:rsidR="00EB30AB" w:rsidRPr="00866468">
        <w:rPr>
          <w:b/>
          <w:sz w:val="28"/>
          <w:szCs w:val="28"/>
        </w:rPr>
        <w:t>-</w:t>
      </w:r>
      <w:r w:rsidRPr="00866468">
        <w:rPr>
          <w:b/>
          <w:sz w:val="28"/>
          <w:szCs w:val="28"/>
        </w:rPr>
        <w:t xml:space="preserve">19 </w:t>
      </w:r>
      <w:r w:rsidR="00EB30AB" w:rsidRPr="00866468">
        <w:rPr>
          <w:b/>
          <w:sz w:val="28"/>
          <w:szCs w:val="28"/>
        </w:rPr>
        <w:br/>
        <w:t>oraz</w:t>
      </w:r>
      <w:r w:rsidRPr="00866468">
        <w:rPr>
          <w:b/>
          <w:sz w:val="28"/>
          <w:szCs w:val="28"/>
        </w:rPr>
        <w:t xml:space="preserve"> wynikające z tego podstawy prawne podejmowania </w:t>
      </w:r>
      <w:r w:rsidR="005A5D47" w:rsidRPr="00866468">
        <w:rPr>
          <w:b/>
          <w:sz w:val="28"/>
          <w:szCs w:val="28"/>
        </w:rPr>
        <w:t>czynności</w:t>
      </w:r>
    </w:p>
    <w:tbl>
      <w:tblPr>
        <w:tblStyle w:val="Tabela-Siatka"/>
        <w:tblW w:w="14170" w:type="dxa"/>
        <w:tblLayout w:type="fixed"/>
        <w:tblLook w:val="04A0" w:firstRow="1" w:lastRow="0" w:firstColumn="1" w:lastColumn="0" w:noHBand="0" w:noVBand="1"/>
      </w:tblPr>
      <w:tblGrid>
        <w:gridCol w:w="3539"/>
        <w:gridCol w:w="8647"/>
        <w:gridCol w:w="1984"/>
      </w:tblGrid>
      <w:tr w:rsidR="00D3122E" w14:paraId="1E90B882" w14:textId="77777777" w:rsidTr="00F65D80">
        <w:tc>
          <w:tcPr>
            <w:tcW w:w="3539" w:type="dxa"/>
          </w:tcPr>
          <w:p w14:paraId="2C0B9524" w14:textId="77777777" w:rsidR="00D3122E" w:rsidRPr="00791AC8" w:rsidRDefault="00D3122E">
            <w:pPr>
              <w:rPr>
                <w:b/>
                <w:sz w:val="28"/>
                <w:szCs w:val="28"/>
              </w:rPr>
            </w:pPr>
            <w:r w:rsidRPr="00791AC8">
              <w:rPr>
                <w:b/>
                <w:sz w:val="28"/>
                <w:szCs w:val="28"/>
              </w:rPr>
              <w:t>Akt prawny</w:t>
            </w:r>
          </w:p>
        </w:tc>
        <w:tc>
          <w:tcPr>
            <w:tcW w:w="8647" w:type="dxa"/>
          </w:tcPr>
          <w:p w14:paraId="536556ED" w14:textId="77777777" w:rsidR="00D3122E" w:rsidRPr="00791AC8" w:rsidRDefault="00D3122E">
            <w:pPr>
              <w:rPr>
                <w:b/>
                <w:sz w:val="28"/>
                <w:szCs w:val="28"/>
              </w:rPr>
            </w:pPr>
            <w:r w:rsidRPr="00791AC8">
              <w:rPr>
                <w:b/>
                <w:sz w:val="28"/>
                <w:szCs w:val="28"/>
              </w:rPr>
              <w:t>Przepis szczegółowy</w:t>
            </w:r>
          </w:p>
        </w:tc>
        <w:tc>
          <w:tcPr>
            <w:tcW w:w="1984" w:type="dxa"/>
          </w:tcPr>
          <w:p w14:paraId="71C49B8F" w14:textId="77777777" w:rsidR="00D3122E" w:rsidRPr="00791AC8" w:rsidRDefault="00D3122E">
            <w:pPr>
              <w:rPr>
                <w:b/>
                <w:sz w:val="28"/>
                <w:szCs w:val="28"/>
              </w:rPr>
            </w:pPr>
            <w:r w:rsidRPr="00791AC8">
              <w:rPr>
                <w:b/>
                <w:sz w:val="28"/>
                <w:szCs w:val="28"/>
              </w:rPr>
              <w:t>Dokument</w:t>
            </w:r>
          </w:p>
        </w:tc>
      </w:tr>
      <w:tr w:rsidR="0039518A" w14:paraId="69A25947" w14:textId="77777777" w:rsidTr="00F65D80">
        <w:tc>
          <w:tcPr>
            <w:tcW w:w="3539" w:type="dxa"/>
          </w:tcPr>
          <w:p w14:paraId="31031AEF" w14:textId="77777777" w:rsidR="0039518A" w:rsidRPr="005070A6" w:rsidRDefault="0039518A" w:rsidP="000A6B05">
            <w:pPr>
              <w:rPr>
                <w:b/>
                <w:sz w:val="28"/>
                <w:szCs w:val="28"/>
              </w:rPr>
            </w:pPr>
            <w:r w:rsidRPr="005070A6">
              <w:rPr>
                <w:b/>
              </w:rPr>
              <w:t xml:space="preserve">Rozporządzenie Ministra Zdrowia </w:t>
            </w:r>
            <w:r w:rsidR="00F65D80">
              <w:rPr>
                <w:b/>
              </w:rPr>
              <w:br/>
            </w:r>
            <w:r w:rsidRPr="005070A6">
              <w:rPr>
                <w:b/>
              </w:rPr>
              <w:t xml:space="preserve">z dnia 20 marca 2020 r. </w:t>
            </w:r>
            <w:r w:rsidRPr="005070A6">
              <w:rPr>
                <w:i/>
              </w:rPr>
              <w:t xml:space="preserve">w sprawie ogłoszenia na obszarze Rzeczypospolitej Polskiej stanu epidemii </w:t>
            </w:r>
            <w:r w:rsidRPr="005070A6">
              <w:t>(Dz. U. z 2020 r. poz. 491, 522, 531 i 565)</w:t>
            </w:r>
            <w:r w:rsidR="00A2501D">
              <w:t xml:space="preserve"> – </w:t>
            </w:r>
            <w:hyperlink r:id="rId8" w:history="1">
              <w:r w:rsidR="00A2501D" w:rsidRPr="000441E5">
                <w:rPr>
                  <w:rStyle w:val="Hipercze"/>
                  <w:b/>
                </w:rPr>
                <w:t>LINK DO PR</w:t>
              </w:r>
              <w:r w:rsidR="00A2501D" w:rsidRPr="000441E5">
                <w:rPr>
                  <w:rStyle w:val="Hipercze"/>
                  <w:b/>
                </w:rPr>
                <w:t>A</w:t>
              </w:r>
              <w:r w:rsidR="00A2501D" w:rsidRPr="000441E5">
                <w:rPr>
                  <w:rStyle w:val="Hipercze"/>
                  <w:b/>
                </w:rPr>
                <w:t>WO OPTIVUM</w:t>
              </w:r>
            </w:hyperlink>
            <w:r w:rsidR="000441E5">
              <w:t xml:space="preserve"> </w:t>
            </w:r>
            <w:r w:rsidR="000441E5" w:rsidRPr="000441E5">
              <w:rPr>
                <w:highlight w:val="yellow"/>
              </w:rPr>
              <w:t>(tekst</w:t>
            </w:r>
            <w:r w:rsidR="000441E5">
              <w:rPr>
                <w:highlight w:val="yellow"/>
              </w:rPr>
              <w:t xml:space="preserve"> ujednolicon</w:t>
            </w:r>
            <w:r w:rsidR="000A6B05">
              <w:rPr>
                <w:highlight w:val="yellow"/>
              </w:rPr>
              <w:t>y</w:t>
            </w:r>
            <w:r w:rsidR="000441E5" w:rsidRPr="000441E5">
              <w:rPr>
                <w:highlight w:val="yellow"/>
              </w:rPr>
              <w:t>)</w:t>
            </w:r>
          </w:p>
        </w:tc>
        <w:tc>
          <w:tcPr>
            <w:tcW w:w="8647" w:type="dxa"/>
          </w:tcPr>
          <w:p w14:paraId="5F2D1625" w14:textId="77777777" w:rsidR="0039518A" w:rsidRPr="005070A6" w:rsidRDefault="0039518A" w:rsidP="0039518A">
            <w:r w:rsidRPr="005070A6">
              <w:rPr>
                <w:b/>
              </w:rPr>
              <w:t>§ 1.</w:t>
            </w:r>
            <w:r w:rsidRPr="005070A6">
              <w:t xml:space="preserve"> W okresie od dnia 20 marca 2020 r. do odwołania na obszarze Rzeczypospolitej Polskiej </w:t>
            </w:r>
            <w:r w:rsidRPr="005070A6">
              <w:rPr>
                <w:b/>
                <w:highlight w:val="yellow"/>
              </w:rPr>
              <w:t>ogłasza się stan epidemii</w:t>
            </w:r>
            <w:r w:rsidRPr="005070A6">
              <w:rPr>
                <w:b/>
              </w:rPr>
              <w:t xml:space="preserve"> </w:t>
            </w:r>
            <w:r w:rsidRPr="005070A6">
              <w:t>w związku z zakażeniami wirusem SARS</w:t>
            </w:r>
            <w:r w:rsidRPr="005070A6">
              <w:noBreakHyphen/>
              <w:t>CoV</w:t>
            </w:r>
            <w:r w:rsidRPr="005070A6">
              <w:noBreakHyphen/>
              <w:t>2.</w:t>
            </w:r>
          </w:p>
          <w:p w14:paraId="5FB762AE" w14:textId="77777777" w:rsidR="0039518A" w:rsidRPr="005070A6" w:rsidRDefault="0039518A">
            <w:pPr>
              <w:rPr>
                <w:b/>
                <w:sz w:val="28"/>
                <w:szCs w:val="28"/>
              </w:rPr>
            </w:pPr>
          </w:p>
        </w:tc>
        <w:tc>
          <w:tcPr>
            <w:tcW w:w="1984" w:type="dxa"/>
          </w:tcPr>
          <w:p w14:paraId="195193DE" w14:textId="77777777" w:rsidR="0039518A" w:rsidRPr="00791AC8" w:rsidRDefault="0039518A">
            <w:pPr>
              <w:rPr>
                <w:b/>
                <w:sz w:val="28"/>
                <w:szCs w:val="28"/>
              </w:rPr>
            </w:pPr>
          </w:p>
        </w:tc>
      </w:tr>
      <w:tr w:rsidR="00E35EE9" w14:paraId="24360654" w14:textId="77777777" w:rsidTr="00D279AA">
        <w:tc>
          <w:tcPr>
            <w:tcW w:w="3539" w:type="dxa"/>
          </w:tcPr>
          <w:p w14:paraId="1447EA63" w14:textId="6D8D202D" w:rsidR="00E35EE9" w:rsidRPr="00392DBE" w:rsidRDefault="00E35EE9" w:rsidP="00D279AA">
            <w:pPr>
              <w:rPr>
                <w:b/>
                <w:color w:val="00B050"/>
              </w:rPr>
            </w:pPr>
            <w:r w:rsidRPr="005070A6">
              <w:rPr>
                <w:b/>
              </w:rPr>
              <w:t>Ustawa z dnia 2 marca 2020 r.</w:t>
            </w:r>
            <w:r w:rsidRPr="005070A6">
              <w:t xml:space="preserve"> </w:t>
            </w:r>
            <w:r>
              <w:br/>
            </w:r>
            <w:r w:rsidRPr="005070A6">
              <w:rPr>
                <w:i/>
              </w:rPr>
              <w:t xml:space="preserve">o szczególnych rozwiązaniach związanych z zapobieganiem, przeciwdziałaniem i zwalczaniem COVID-19, innych chorób zakaźnych oraz wywołanych nimi sytuacji kryzysowych </w:t>
            </w:r>
            <w:r w:rsidRPr="005070A6">
              <w:t>(</w:t>
            </w:r>
            <w:r w:rsidRPr="006643D4">
              <w:t>Dz. U. poz. 1842</w:t>
            </w:r>
            <w:r w:rsidRPr="006643D4">
              <w:rPr>
                <w:rFonts w:ascii="Tahoma" w:eastAsia="Tahoma" w:hAnsi="Tahoma" w:cs="Tahoma"/>
              </w:rPr>
              <w:t xml:space="preserve">, </w:t>
            </w:r>
            <w:r w:rsidRPr="006643D4">
              <w:t>2112, 2113, 2123</w:t>
            </w:r>
            <w:r w:rsidR="00B76E11" w:rsidRPr="006643D4">
              <w:t xml:space="preserve">, </w:t>
            </w:r>
            <w:r w:rsidRPr="006643D4">
              <w:t>2157</w:t>
            </w:r>
            <w:r w:rsidR="00886907">
              <w:t xml:space="preserve">, </w:t>
            </w:r>
            <w:r w:rsidR="00B76E11" w:rsidRPr="006643D4">
              <w:t>2255</w:t>
            </w:r>
            <w:r w:rsidR="00886907">
              <w:t xml:space="preserve">, </w:t>
            </w:r>
            <w:r w:rsidR="00886907" w:rsidRPr="00886907">
              <w:t>2275, 2320,</w:t>
            </w:r>
            <w:r w:rsidR="00886907">
              <w:t xml:space="preserve"> </w:t>
            </w:r>
            <w:r w:rsidR="00886907" w:rsidRPr="00886907">
              <w:t>2327, 2338, 2361</w:t>
            </w:r>
            <w:r w:rsidR="0091392F">
              <w:t xml:space="preserve">, </w:t>
            </w:r>
            <w:r w:rsidR="00886907" w:rsidRPr="0091392F">
              <w:t>2401</w:t>
            </w:r>
            <w:r w:rsidR="0091392F" w:rsidRPr="0091392F">
              <w:t xml:space="preserve"> </w:t>
            </w:r>
            <w:r w:rsidR="0091392F" w:rsidRPr="00311ADF">
              <w:rPr>
                <w:rStyle w:val="Hipercze"/>
                <w:rFonts w:cstheme="minorHAnsi"/>
                <w:color w:val="auto"/>
                <w:u w:val="none"/>
              </w:rPr>
              <w:t xml:space="preserve">oraz z </w:t>
            </w:r>
            <w:r w:rsidR="0091392F" w:rsidRPr="00311ADF">
              <w:rPr>
                <w:rStyle w:val="Hipercze"/>
                <w:rFonts w:cstheme="minorHAnsi"/>
                <w:color w:val="auto"/>
                <w:u w:val="none"/>
              </w:rPr>
              <w:br/>
              <w:t xml:space="preserve">2021 r. poz. </w:t>
            </w:r>
            <w:r w:rsidR="008B3C27" w:rsidRPr="00311ADF">
              <w:rPr>
                <w:rStyle w:val="Hipercze"/>
                <w:rFonts w:cstheme="minorHAnsi"/>
                <w:color w:val="auto"/>
                <w:u w:val="none"/>
              </w:rPr>
              <w:t xml:space="preserve">11, </w:t>
            </w:r>
            <w:r w:rsidR="0091392F" w:rsidRPr="00311ADF">
              <w:rPr>
                <w:rStyle w:val="Hipercze"/>
                <w:rFonts w:cstheme="minorHAnsi"/>
                <w:color w:val="auto"/>
                <w:u w:val="none"/>
              </w:rPr>
              <w:t>159</w:t>
            </w:r>
            <w:r w:rsidR="008B3C27" w:rsidRPr="00311ADF">
              <w:rPr>
                <w:rStyle w:val="Hipercze"/>
                <w:rFonts w:cstheme="minorHAnsi"/>
                <w:color w:val="auto"/>
                <w:u w:val="none"/>
              </w:rPr>
              <w:t xml:space="preserve"> i 180</w:t>
            </w:r>
            <w:r w:rsidR="0091392F" w:rsidRPr="00311ADF">
              <w:rPr>
                <w:rStyle w:val="Hipercze"/>
                <w:rFonts w:cstheme="minorHAnsi"/>
                <w:color w:val="auto"/>
                <w:u w:val="none"/>
              </w:rPr>
              <w:t>)</w:t>
            </w:r>
            <w:r w:rsidRPr="00311ADF">
              <w:rPr>
                <w:b/>
              </w:rPr>
              <w:t xml:space="preserve"> </w:t>
            </w:r>
            <w:r w:rsidRPr="0091392F">
              <w:rPr>
                <w:b/>
              </w:rPr>
              <w:br/>
            </w:r>
          </w:p>
          <w:p w14:paraId="0B76E34D" w14:textId="376B2736" w:rsidR="002B1376" w:rsidRPr="00771AEA" w:rsidRDefault="006048D7" w:rsidP="002B1376">
            <w:pPr>
              <w:rPr>
                <w:color w:val="00B050"/>
              </w:rPr>
            </w:pPr>
            <w:hyperlink r:id="rId9" w:history="1">
              <w:r w:rsidR="00E35EE9" w:rsidRPr="006048D7">
                <w:rPr>
                  <w:rStyle w:val="Hipercze"/>
                  <w:b/>
                </w:rPr>
                <w:t>LINK DO PRAWO OPTI</w:t>
              </w:r>
              <w:r w:rsidR="00E35EE9" w:rsidRPr="006048D7">
                <w:rPr>
                  <w:rStyle w:val="Hipercze"/>
                  <w:b/>
                </w:rPr>
                <w:t>V</w:t>
              </w:r>
              <w:r w:rsidR="00E35EE9" w:rsidRPr="006048D7">
                <w:rPr>
                  <w:rStyle w:val="Hipercze"/>
                  <w:b/>
                </w:rPr>
                <w:t>UM</w:t>
              </w:r>
            </w:hyperlink>
            <w:r w:rsidR="00E35EE9" w:rsidRPr="00B76E11">
              <w:rPr>
                <w:color w:val="FF0000"/>
              </w:rPr>
              <w:br/>
            </w:r>
          </w:p>
          <w:p w14:paraId="26C9A769" w14:textId="4DCC8CC1" w:rsidR="00E35EE9" w:rsidRPr="00B76E11" w:rsidRDefault="00E35EE9" w:rsidP="00D279AA">
            <w:pPr>
              <w:rPr>
                <w:rStyle w:val="Hipercze"/>
                <w:b/>
                <w:color w:val="FF0000"/>
              </w:rPr>
            </w:pPr>
          </w:p>
          <w:p w14:paraId="2128390B" w14:textId="77777777" w:rsidR="00E35EE9" w:rsidRPr="00323714" w:rsidRDefault="00E35EE9" w:rsidP="00D279AA">
            <w:pPr>
              <w:rPr>
                <w:strike/>
                <w:color w:val="FF0000"/>
              </w:rPr>
            </w:pPr>
          </w:p>
        </w:tc>
        <w:tc>
          <w:tcPr>
            <w:tcW w:w="8647" w:type="dxa"/>
          </w:tcPr>
          <w:p w14:paraId="1F2122EE" w14:textId="77777777" w:rsidR="00E35EE9" w:rsidRPr="007043D3" w:rsidRDefault="00E35EE9" w:rsidP="00D279AA">
            <w:pPr>
              <w:rPr>
                <w:sz w:val="18"/>
                <w:szCs w:val="18"/>
              </w:rPr>
            </w:pPr>
            <w:r w:rsidRPr="00D75EA3">
              <w:rPr>
                <w:b/>
              </w:rPr>
              <w:t>Art. 3.</w:t>
            </w:r>
            <w:r>
              <w:t xml:space="preserve"> 1. W okresie obowiązywania stanu zagrożenia epidemicznego </w:t>
            </w:r>
            <w:r w:rsidRPr="005070A6">
              <w:rPr>
                <w:b/>
                <w:highlight w:val="yellow"/>
              </w:rPr>
              <w:t>albo stanu epidemi</w:t>
            </w:r>
            <w:r w:rsidRPr="005070A6">
              <w:rPr>
                <w:b/>
              </w:rPr>
              <w:t>i</w:t>
            </w:r>
            <w:r w:rsidRPr="005070A6">
              <w:t xml:space="preserve">, ogłoszonego z powodu COVID-19, oraz w okresie 3 miesięcy po ich odwołaniu, w celu przeciwdziałania COVID-19 </w:t>
            </w:r>
            <w:r w:rsidRPr="000D5F66">
              <w:rPr>
                <w:b/>
                <w:highlight w:val="yellow"/>
              </w:rPr>
              <w:t>pracodawca może polecić pracownikowi</w:t>
            </w:r>
            <w:r w:rsidRPr="005070A6">
              <w:rPr>
                <w:highlight w:val="yellow"/>
              </w:rPr>
              <w:t xml:space="preserve"> </w:t>
            </w:r>
            <w:r w:rsidRPr="00D13E0C">
              <w:rPr>
                <w:highlight w:val="yellow"/>
              </w:rPr>
              <w:t>wykonywanie, przez czas oznaczony, pracy określonej w umowie o pracę, poza miejscem jej stałego wykonywania (praca zdalna).</w:t>
            </w:r>
            <w:r>
              <w:t xml:space="preserve"> </w:t>
            </w:r>
            <w:r>
              <w:rPr>
                <w:sz w:val="18"/>
                <w:szCs w:val="18"/>
              </w:rPr>
              <w:t>……</w:t>
            </w:r>
          </w:p>
          <w:p w14:paraId="5545C652" w14:textId="77777777" w:rsidR="00E35EE9" w:rsidRPr="00FA0842" w:rsidRDefault="00E35EE9" w:rsidP="00D279AA">
            <w:pPr>
              <w:rPr>
                <w:sz w:val="16"/>
                <w:szCs w:val="16"/>
              </w:rPr>
            </w:pPr>
            <w:r w:rsidRPr="00FA0842">
              <w:rPr>
                <w:sz w:val="16"/>
                <w:szCs w:val="16"/>
              </w:rPr>
              <w:t>3. Wykonywanie pracy zdalnej może zostać polecone, jeżeli pracownik ma umiejętności i możliwości techniczne oraz lokalowe do wykonywania takiej pracy i pozwala na to rodzaj pracy. W szczególności praca zdalna może być wykonywana przy wykorzystaniu środków bezpośredniego porozumiewania się na odległość lub dotyczyć wykonywania części wytwórczych lub usług materialnych.</w:t>
            </w:r>
          </w:p>
          <w:p w14:paraId="70D62B07" w14:textId="77777777" w:rsidR="00E35EE9" w:rsidRPr="00FA0842" w:rsidRDefault="00E35EE9" w:rsidP="00D279AA">
            <w:pPr>
              <w:rPr>
                <w:sz w:val="16"/>
                <w:szCs w:val="16"/>
              </w:rPr>
            </w:pPr>
            <w:r w:rsidRPr="00FA0842">
              <w:rPr>
                <w:sz w:val="16"/>
                <w:szCs w:val="16"/>
              </w:rPr>
              <w:t>4. Narzędzia i materiały potrzebne do wykonywania pracy zdalnej oraz obsługę logistyczną pracy zdalnej zapewnia pracodawca.</w:t>
            </w:r>
          </w:p>
          <w:p w14:paraId="633D9351" w14:textId="77777777" w:rsidR="00E35EE9" w:rsidRPr="00FA0842" w:rsidRDefault="00E35EE9" w:rsidP="00D279AA">
            <w:pPr>
              <w:rPr>
                <w:sz w:val="16"/>
                <w:szCs w:val="16"/>
              </w:rPr>
            </w:pPr>
            <w:r w:rsidRPr="00FA0842">
              <w:rPr>
                <w:sz w:val="16"/>
                <w:szCs w:val="16"/>
              </w:rPr>
              <w:t>5. Przy wykonywaniu pracy zdalnej pracownik może używać narzędzi lub materiałów niezapewnionych przez pracodawcę pod warunkiem, że umożliwia to poszanowanie i ochronę informacji poufnych i innych tajemnic prawnie chronionych, w tym tajemnicy przedsiębiorstwa lub danych osobowych, a także informacji, których ujawnienie mogłoby narazić pracodawcę na szkodę.</w:t>
            </w:r>
          </w:p>
          <w:p w14:paraId="4C497A4B" w14:textId="77777777" w:rsidR="00E35EE9" w:rsidRPr="00FA0842" w:rsidRDefault="00E35EE9" w:rsidP="00D279AA">
            <w:pPr>
              <w:rPr>
                <w:sz w:val="16"/>
                <w:szCs w:val="16"/>
              </w:rPr>
            </w:pPr>
            <w:r w:rsidRPr="00FA0842">
              <w:rPr>
                <w:sz w:val="16"/>
                <w:szCs w:val="16"/>
              </w:rPr>
              <w:t>6. Na polecenie pracodawcy, pracownik wykonujący pracę zdalną ma obowiązek prowadzić ewidencję wykonanych czynności, uwzględniającą w szczególności opis tych czynności, a także datę oraz czas ich wykonania.</w:t>
            </w:r>
          </w:p>
          <w:p w14:paraId="39E5705B" w14:textId="77777777" w:rsidR="00E35EE9" w:rsidRPr="00FA0842" w:rsidRDefault="00E35EE9" w:rsidP="00D279AA">
            <w:pPr>
              <w:rPr>
                <w:sz w:val="16"/>
                <w:szCs w:val="16"/>
              </w:rPr>
            </w:pPr>
            <w:r w:rsidRPr="00FA0842">
              <w:rPr>
                <w:sz w:val="16"/>
                <w:szCs w:val="16"/>
              </w:rPr>
              <w:t>7. Pracownik sporządza ewidencję wykonywanych czynności w formie i z częstotliwością określoną w poleceniu, o którym mowa w ust. 6.</w:t>
            </w:r>
          </w:p>
          <w:p w14:paraId="3214161F" w14:textId="77777777" w:rsidR="00E35EE9" w:rsidRPr="00FA0842" w:rsidRDefault="00E35EE9" w:rsidP="00D279AA">
            <w:pPr>
              <w:rPr>
                <w:sz w:val="16"/>
                <w:szCs w:val="16"/>
              </w:rPr>
            </w:pPr>
            <w:r w:rsidRPr="00FA0842">
              <w:rPr>
                <w:sz w:val="16"/>
                <w:szCs w:val="16"/>
              </w:rPr>
              <w:t>8. Pracodawca może w każdym czasie cofnąć polecenie wykonywania pracy zdalnej.</w:t>
            </w:r>
          </w:p>
          <w:p w14:paraId="47A16C8B" w14:textId="77777777" w:rsidR="00E35EE9" w:rsidRDefault="00E35EE9" w:rsidP="00D279AA">
            <w:pPr>
              <w:rPr>
                <w:color w:val="00B050"/>
              </w:rPr>
            </w:pPr>
            <w:r w:rsidRPr="00022185">
              <w:rPr>
                <w:b/>
              </w:rPr>
              <w:t>Art. 4h.</w:t>
            </w:r>
            <w:r w:rsidRPr="00022185">
              <w:t xml:space="preserve"> 1. W okresie ogłoszenia stanu zagrożenia epidemicznego albo stanu epidemii, pracownicy i inne </w:t>
            </w:r>
            <w:r w:rsidRPr="00022185">
              <w:rPr>
                <w:b/>
                <w:highlight w:val="yellow"/>
              </w:rPr>
              <w:t>osoby zatrudnione, poddane obowiązkowej kwarantannie</w:t>
            </w:r>
            <w:r w:rsidRPr="00022185">
              <w:t xml:space="preserve">, </w:t>
            </w:r>
            <w:r w:rsidRPr="00022185">
              <w:rPr>
                <w:u w:val="single"/>
              </w:rPr>
              <w:t xml:space="preserve">mogą, za zgodą pracodawcy albo zatrudniającego, świadczyć w trybie pracy zdalnej pracę określoną w umowie </w:t>
            </w:r>
            <w:r w:rsidRPr="00022185">
              <w:rPr>
                <w:b/>
                <w:highlight w:val="yellow"/>
                <w:u w:val="single"/>
              </w:rPr>
              <w:t>i otrzymywać z tego tytułu wynagrodzenie</w:t>
            </w:r>
            <w:r w:rsidRPr="00022185">
              <w:rPr>
                <w:u w:val="single"/>
              </w:rPr>
              <w:t>.</w:t>
            </w:r>
            <w:r w:rsidRPr="00022185">
              <w:t xml:space="preserve">  Do warunków świadczenia pracy stosuje się przepisy art. 3 ust. 3–8. </w:t>
            </w:r>
            <w:r>
              <w:br/>
            </w:r>
            <w:r w:rsidRPr="00022185">
              <w:t xml:space="preserve">2. W przypadku świadczenia pracy w trakcie kwarantanny, o której mowa w ust. 1, </w:t>
            </w:r>
            <w:r w:rsidRPr="00022185">
              <w:rPr>
                <w:b/>
                <w:highlight w:val="yellow"/>
                <w:u w:val="single"/>
              </w:rPr>
              <w:t xml:space="preserve">nie </w:t>
            </w:r>
            <w:r w:rsidRPr="00022185">
              <w:rPr>
                <w:b/>
                <w:highlight w:val="yellow"/>
                <w:u w:val="single"/>
              </w:rPr>
              <w:lastRenderedPageBreak/>
              <w:t>przysługuje wynagrodzenie, o którym mowa w art. 92</w:t>
            </w:r>
            <w:r w:rsidRPr="00022185">
              <w:rPr>
                <w:u w:val="single"/>
              </w:rPr>
              <w:t xml:space="preserve"> ustawy z dnia 26 czerwca 1974 r.</w:t>
            </w:r>
            <w:r w:rsidRPr="00022185">
              <w:t>– Kodeks pracy, ani świadczenie pieniężne z tytułu choroby określone w odrębnych przepisach.</w:t>
            </w:r>
          </w:p>
          <w:p w14:paraId="16CDDCB3" w14:textId="77777777" w:rsidR="00E35EE9" w:rsidRPr="00BA1FBC" w:rsidRDefault="00E35EE9" w:rsidP="00D279AA">
            <w:pPr>
              <w:rPr>
                <w:i/>
                <w:color w:val="0070C0"/>
              </w:rPr>
            </w:pPr>
            <w:r w:rsidRPr="002F73A8">
              <w:rPr>
                <w:b/>
              </w:rPr>
              <w:t>Art. 4ha.</w:t>
            </w:r>
            <w:r w:rsidRPr="002F73A8">
              <w:t xml:space="preserve"> 1. W okresie ogłoszenia stanu zagrożenia epidemicznego albo stanu epidemii pracownicy i inne </w:t>
            </w:r>
            <w:r w:rsidRPr="002F73A8">
              <w:rPr>
                <w:b/>
                <w:highlight w:val="yellow"/>
              </w:rPr>
              <w:t>osoby zatrudnione, poddane obowiązkowej izolacji</w:t>
            </w:r>
            <w:r w:rsidRPr="002F73A8">
              <w:t xml:space="preserve"> w warunkach domowych, mogą, za zgodą pracodawcy albo zatrudniającego, świadczyć w trybie pracy zdalnej pracę określoną w umowie </w:t>
            </w:r>
            <w:r w:rsidRPr="002F73A8">
              <w:rPr>
                <w:b/>
                <w:highlight w:val="yellow"/>
              </w:rPr>
              <w:t>i otrzymywać z tego tytułu wynagrodzenie.</w:t>
            </w:r>
            <w:r w:rsidRPr="002F73A8">
              <w:t xml:space="preserve"> Do warunków świadczenia pracy stosuje się przepisy art. 3 ust. 3–8. </w:t>
            </w:r>
            <w:r w:rsidRPr="00BA1FBC">
              <w:rPr>
                <w:i/>
                <w:color w:val="0070C0"/>
              </w:rPr>
              <w:t>(p</w:t>
            </w:r>
            <w:r w:rsidR="002F73A8">
              <w:rPr>
                <w:i/>
                <w:color w:val="0070C0"/>
              </w:rPr>
              <w:t>atrz p</w:t>
            </w:r>
            <w:r w:rsidRPr="00BA1FBC">
              <w:rPr>
                <w:i/>
                <w:color w:val="0070C0"/>
              </w:rPr>
              <w:t>owyżej – LM)</w:t>
            </w:r>
          </w:p>
          <w:p w14:paraId="72988E73" w14:textId="77777777" w:rsidR="00E35EE9" w:rsidRPr="00022185" w:rsidRDefault="00E35EE9" w:rsidP="00D279AA">
            <w:pPr>
              <w:rPr>
                <w:color w:val="00B050"/>
              </w:rPr>
            </w:pPr>
            <w:r w:rsidRPr="002F73A8">
              <w:t xml:space="preserve">2. W przypadku świadczenia pracy w trakcie izolacji w warunkach domowych, o której mowa w ust. 1, </w:t>
            </w:r>
            <w:r w:rsidRPr="002F73A8">
              <w:rPr>
                <w:b/>
                <w:highlight w:val="yellow"/>
                <w:u w:val="single"/>
              </w:rPr>
              <w:t>nie przysługuje wynagrodzenie, o którym mowa w art. 92</w:t>
            </w:r>
            <w:r w:rsidRPr="002F73A8">
              <w:t xml:space="preserve"> ustawy z dnia 26 czerwca 1974 r. – Kodeks pracy, ani świadczenie pieniężne z tytułu choroby.</w:t>
            </w:r>
            <w:r>
              <w:rPr>
                <w:color w:val="00B050"/>
              </w:rPr>
              <w:br/>
            </w:r>
            <w:r w:rsidRPr="00BA1FBC">
              <w:rPr>
                <w:i/>
                <w:color w:val="0070C0"/>
              </w:rPr>
              <w:t>(„wynagrodzenie za czas niezdolności pracownika do pracy” – LM, poniżej niebieska czcionka)</w:t>
            </w:r>
            <w:r w:rsidRPr="00BA1FBC">
              <w:rPr>
                <w:color w:val="0070C0"/>
              </w:rPr>
              <w:t xml:space="preserve"> </w:t>
            </w:r>
            <w:r w:rsidRPr="00022185">
              <w:rPr>
                <w:color w:val="00B050"/>
              </w:rPr>
              <w:t xml:space="preserve"> </w:t>
            </w:r>
          </w:p>
          <w:p w14:paraId="619DC04B" w14:textId="61429F54" w:rsidR="00E35EE9" w:rsidRPr="002F73A8" w:rsidRDefault="00E35EE9" w:rsidP="00D279AA">
            <w:r w:rsidRPr="002F73A8">
              <w:rPr>
                <w:b/>
              </w:rPr>
              <w:t>Art. 4hb.</w:t>
            </w:r>
            <w:r w:rsidRPr="002F73A8">
              <w:t xml:space="preserve"> Za okres nieświadczenia pracy w trakcie kwarantanny albo izolacji w warunkach domowych przysługuje wynagrodzenie, o którym mowa w art. 92 ustawy z dnia 26 czerwca 1974 r. – Kodeks pracy, albo świadczenie pieniężne z tytułu choroby.</w:t>
            </w:r>
            <w:r w:rsidR="00CC79FF">
              <w:t xml:space="preserve"> </w:t>
            </w:r>
          </w:p>
          <w:p w14:paraId="7BE6FA73" w14:textId="77777777" w:rsidR="00E35EE9" w:rsidRPr="00FA0842" w:rsidRDefault="00E35EE9" w:rsidP="00D279AA">
            <w:pPr>
              <w:rPr>
                <w:color w:val="0070C0"/>
                <w:sz w:val="16"/>
                <w:szCs w:val="16"/>
              </w:rPr>
            </w:pPr>
            <w:r w:rsidRPr="005E26BC">
              <w:rPr>
                <w:color w:val="0070C0"/>
                <w:sz w:val="16"/>
                <w:szCs w:val="16"/>
                <w:highlight w:val="yellow"/>
              </w:rPr>
              <w:t>Ustawa Kodeks pracy</w:t>
            </w:r>
          </w:p>
          <w:p w14:paraId="6722FB9F" w14:textId="77777777" w:rsidR="00E35EE9" w:rsidRPr="00FA0842" w:rsidRDefault="00E35EE9" w:rsidP="00D279AA">
            <w:pPr>
              <w:rPr>
                <w:color w:val="0070C0"/>
                <w:sz w:val="16"/>
                <w:szCs w:val="16"/>
              </w:rPr>
            </w:pPr>
            <w:r w:rsidRPr="00FA0842">
              <w:rPr>
                <w:b/>
                <w:color w:val="0070C0"/>
                <w:sz w:val="16"/>
                <w:szCs w:val="16"/>
              </w:rPr>
              <w:t>Art. 92.</w:t>
            </w:r>
            <w:r w:rsidRPr="00FA0842">
              <w:rPr>
                <w:color w:val="0070C0"/>
                <w:sz w:val="16"/>
                <w:szCs w:val="16"/>
              </w:rPr>
              <w:t xml:space="preserve"> § 1. Za czas niezdolności pracownika do pracy wskutek:</w:t>
            </w:r>
          </w:p>
          <w:p w14:paraId="441BE7B1" w14:textId="77777777" w:rsidR="00E35EE9" w:rsidRPr="00FA0842" w:rsidRDefault="00E35EE9" w:rsidP="00D279AA">
            <w:pPr>
              <w:rPr>
                <w:color w:val="0070C0"/>
                <w:sz w:val="16"/>
                <w:szCs w:val="16"/>
              </w:rPr>
            </w:pPr>
            <w:r w:rsidRPr="00FA0842">
              <w:rPr>
                <w:color w:val="0070C0"/>
                <w:sz w:val="16"/>
                <w:szCs w:val="16"/>
              </w:rPr>
              <w:t>1) choroby lub odosobnienia w związku z chorobą zakaźną - trwającej łącznie do 33 dni w ciągu roku kalendarzowego, a w przypadku pracownika, który ukończył 50 rok życia - trwającej łącznie do 14 dni w ciągu roku kalendarzowego - pracownik zachowuje prawo do 80% wynagrodzenia, chyba że obowiązujące u danego pracodawcy przepisy prawa pracy przewidują wyższe wynagrodzenie z tego tytułu,</w:t>
            </w:r>
          </w:p>
          <w:p w14:paraId="7D943E79" w14:textId="77777777" w:rsidR="00E35EE9" w:rsidRPr="00FA0842" w:rsidRDefault="00E35EE9" w:rsidP="00D279AA">
            <w:pPr>
              <w:rPr>
                <w:color w:val="0070C0"/>
                <w:sz w:val="16"/>
                <w:szCs w:val="16"/>
              </w:rPr>
            </w:pPr>
            <w:r w:rsidRPr="00FA0842">
              <w:rPr>
                <w:color w:val="0070C0"/>
                <w:sz w:val="16"/>
                <w:szCs w:val="16"/>
              </w:rPr>
              <w:t>2) wypadku w drodze do pracy lub z pracy albo choroby przypadającej w czasie ciąży - w okresie wskazanym w pkt 1 - pracownik zachowuje prawo do 100% wynagrodzenia,</w:t>
            </w:r>
          </w:p>
          <w:p w14:paraId="3B2DAB9B" w14:textId="77777777" w:rsidR="00E35EE9" w:rsidRPr="00FA0842" w:rsidRDefault="00E35EE9" w:rsidP="00D279AA">
            <w:pPr>
              <w:rPr>
                <w:color w:val="0070C0"/>
                <w:sz w:val="16"/>
                <w:szCs w:val="16"/>
              </w:rPr>
            </w:pPr>
            <w:r w:rsidRPr="00FA0842">
              <w:rPr>
                <w:color w:val="0070C0"/>
                <w:sz w:val="16"/>
                <w:szCs w:val="16"/>
              </w:rPr>
              <w:t>3) poddania się niezbędnym badaniom lekarskim przewidzianym dla kandydatów na dawców komórek, tkanek i narządów oraz poddania się zabiegowi pobrania komórek, tkanek i narządów - w okresie wskazanym w pkt 1 - pracownik zachowuje prawo do 100% wynagrodzenia.</w:t>
            </w:r>
          </w:p>
          <w:p w14:paraId="621D38B1" w14:textId="77777777" w:rsidR="00E35EE9" w:rsidRPr="00FA0842" w:rsidRDefault="00E35EE9" w:rsidP="00D279AA">
            <w:pPr>
              <w:rPr>
                <w:color w:val="0070C0"/>
                <w:sz w:val="16"/>
                <w:szCs w:val="16"/>
              </w:rPr>
            </w:pPr>
            <w:r w:rsidRPr="00FA0842">
              <w:rPr>
                <w:color w:val="0070C0"/>
                <w:sz w:val="16"/>
                <w:szCs w:val="16"/>
              </w:rPr>
              <w:t>§ 1</w:t>
            </w:r>
            <w:r w:rsidRPr="00FA0842">
              <w:rPr>
                <w:color w:val="0070C0"/>
                <w:sz w:val="16"/>
                <w:szCs w:val="16"/>
                <w:vertAlign w:val="superscript"/>
              </w:rPr>
              <w:t>1</w:t>
            </w:r>
            <w:r w:rsidRPr="00FA0842">
              <w:rPr>
                <w:color w:val="0070C0"/>
                <w:sz w:val="16"/>
                <w:szCs w:val="16"/>
              </w:rPr>
              <w:t>. (uchylony).</w:t>
            </w:r>
          </w:p>
          <w:p w14:paraId="1614C0E9" w14:textId="77777777" w:rsidR="00E35EE9" w:rsidRPr="00FA0842" w:rsidRDefault="00E35EE9" w:rsidP="00D279AA">
            <w:pPr>
              <w:rPr>
                <w:color w:val="0070C0"/>
                <w:sz w:val="16"/>
                <w:szCs w:val="16"/>
              </w:rPr>
            </w:pPr>
            <w:r w:rsidRPr="00FA0842">
              <w:rPr>
                <w:color w:val="0070C0"/>
                <w:sz w:val="16"/>
                <w:szCs w:val="16"/>
              </w:rPr>
              <w:t>§ 2. Wynagrodzenie, o którym mowa w § 1, oblicza się według zasad obowiązujących przy ustalaniu podstawy wymiaru zasiłku chorobowego i wypłaca za każdy dzień niezdolności do pracy, nie wyłączając dni wolnych od pracy.</w:t>
            </w:r>
          </w:p>
          <w:p w14:paraId="35395F9F" w14:textId="77777777" w:rsidR="00E35EE9" w:rsidRPr="00FA0842" w:rsidRDefault="00E35EE9" w:rsidP="00D279AA">
            <w:pPr>
              <w:rPr>
                <w:color w:val="0070C0"/>
                <w:sz w:val="16"/>
                <w:szCs w:val="16"/>
              </w:rPr>
            </w:pPr>
            <w:r w:rsidRPr="00FA0842">
              <w:rPr>
                <w:color w:val="0070C0"/>
                <w:sz w:val="16"/>
                <w:szCs w:val="16"/>
              </w:rPr>
              <w:t>§ 3. Wynagrodzenie, o którym mowa w § 1:</w:t>
            </w:r>
          </w:p>
          <w:p w14:paraId="75161A58" w14:textId="77777777" w:rsidR="00E35EE9" w:rsidRPr="00FA0842" w:rsidRDefault="00E35EE9" w:rsidP="00D279AA">
            <w:pPr>
              <w:rPr>
                <w:color w:val="0070C0"/>
                <w:sz w:val="16"/>
                <w:szCs w:val="16"/>
              </w:rPr>
            </w:pPr>
            <w:r w:rsidRPr="00FA0842">
              <w:rPr>
                <w:color w:val="0070C0"/>
                <w:sz w:val="16"/>
                <w:szCs w:val="16"/>
              </w:rPr>
              <w:t>1) nie ulega obniżeniu w przypadku ograniczenia podstawy wymiaru zasiłku chorobowego,</w:t>
            </w:r>
          </w:p>
          <w:p w14:paraId="6BFD9C06" w14:textId="77777777" w:rsidR="00E35EE9" w:rsidRPr="00FA0842" w:rsidRDefault="00E35EE9" w:rsidP="00D279AA">
            <w:pPr>
              <w:rPr>
                <w:color w:val="0070C0"/>
                <w:sz w:val="16"/>
                <w:szCs w:val="16"/>
              </w:rPr>
            </w:pPr>
            <w:r w:rsidRPr="00FA0842">
              <w:rPr>
                <w:color w:val="0070C0"/>
                <w:sz w:val="16"/>
                <w:szCs w:val="16"/>
              </w:rPr>
              <w:t>2) nie przysługuje w przypadkach, w których pracownik nie ma prawa do zasiłku chorobowego.</w:t>
            </w:r>
          </w:p>
          <w:p w14:paraId="7B578E55" w14:textId="77777777" w:rsidR="00E35EE9" w:rsidRPr="00FA0842" w:rsidRDefault="00E35EE9" w:rsidP="00D279AA">
            <w:pPr>
              <w:rPr>
                <w:color w:val="0070C0"/>
                <w:sz w:val="16"/>
                <w:szCs w:val="16"/>
              </w:rPr>
            </w:pPr>
            <w:r w:rsidRPr="00FA0842">
              <w:rPr>
                <w:color w:val="0070C0"/>
                <w:sz w:val="16"/>
                <w:szCs w:val="16"/>
              </w:rPr>
              <w:t>§ 4. Za czas niezdolności do pracy, o której mowa w § 1, trwającej łącznie dłużej niż 33 dni w ciągu roku kalendarzowego, a w przypadku pracownika, który ukończył 50 rok życia, trwającej łącznie dłużej niż 14 dni w ciągu roku kalendarzowego, pracownikowi przysługuje zasiłek chorobowy na zasadach określonych w odrębnych przepisach.</w:t>
            </w:r>
          </w:p>
          <w:p w14:paraId="68FC5254" w14:textId="77777777" w:rsidR="00E35EE9" w:rsidRDefault="00E35EE9" w:rsidP="00D279AA">
            <w:r w:rsidRPr="00FA0842">
              <w:rPr>
                <w:color w:val="0070C0"/>
                <w:sz w:val="16"/>
                <w:szCs w:val="16"/>
              </w:rPr>
              <w:t>§ 5. Przepisy § 1 pkt 1 i § 4 w części dotyczącej pracownika, który ukończył 50 rok życia, dotyczą niezdolności pracownika do pracy przypadającej po roku kalendarzowym, w którym pracownik ukończył 50 rok życia.</w:t>
            </w:r>
          </w:p>
        </w:tc>
        <w:tc>
          <w:tcPr>
            <w:tcW w:w="1984" w:type="dxa"/>
          </w:tcPr>
          <w:p w14:paraId="32EF5FAC" w14:textId="77777777" w:rsidR="00E35EE9" w:rsidRDefault="00E35EE9" w:rsidP="00D279AA">
            <w:r w:rsidRPr="00EB30AB">
              <w:rPr>
                <w:color w:val="FF0000"/>
                <w:highlight w:val="yellow"/>
              </w:rPr>
              <w:lastRenderedPageBreak/>
              <w:t>Polecenie pracodawcy (dyrektora)</w:t>
            </w:r>
          </w:p>
        </w:tc>
      </w:tr>
      <w:tr w:rsidR="00D3122E" w14:paraId="00B1AD39" w14:textId="77777777" w:rsidTr="00F65D80">
        <w:tc>
          <w:tcPr>
            <w:tcW w:w="3539" w:type="dxa"/>
          </w:tcPr>
          <w:p w14:paraId="479D8AE0" w14:textId="77777777" w:rsidR="00D3122E" w:rsidRDefault="00D3122E" w:rsidP="009832B6">
            <w:r w:rsidRPr="008C447C">
              <w:rPr>
                <w:b/>
              </w:rPr>
              <w:lastRenderedPageBreak/>
              <w:t xml:space="preserve">Rozporządzenie MENiS z dnia </w:t>
            </w:r>
            <w:r w:rsidR="00F65D80">
              <w:rPr>
                <w:b/>
              </w:rPr>
              <w:br/>
            </w:r>
            <w:r w:rsidRPr="008C447C">
              <w:rPr>
                <w:b/>
              </w:rPr>
              <w:t>31 grudnia 2002 r.</w:t>
            </w:r>
            <w:r w:rsidRPr="005A5D47">
              <w:t xml:space="preserve"> </w:t>
            </w:r>
            <w:r w:rsidRPr="00D75EA3">
              <w:rPr>
                <w:i/>
              </w:rPr>
              <w:t xml:space="preserve">w sprawie bezpieczeństwa i higieny w </w:t>
            </w:r>
            <w:r w:rsidRPr="00D75EA3">
              <w:rPr>
                <w:i/>
              </w:rPr>
              <w:lastRenderedPageBreak/>
              <w:t>publicznych i niepublicznych szkołach i placówkach</w:t>
            </w:r>
            <w:r w:rsidRPr="005A5D47">
              <w:t xml:space="preserve"> </w:t>
            </w:r>
            <w:r w:rsidRPr="000441E5">
              <w:rPr>
                <w:b/>
              </w:rPr>
              <w:t>(</w:t>
            </w:r>
            <w:hyperlink r:id="rId10" w:history="1">
              <w:r w:rsidRPr="000441E5">
                <w:rPr>
                  <w:rStyle w:val="Hipercze"/>
                  <w:b/>
                </w:rPr>
                <w:t xml:space="preserve">Dz. U. z 2020 r. poz. </w:t>
              </w:r>
              <w:r w:rsidR="009832B6" w:rsidRPr="000441E5">
                <w:rPr>
                  <w:rStyle w:val="Hipercze"/>
                  <w:b/>
                </w:rPr>
                <w:t>1604</w:t>
              </w:r>
            </w:hyperlink>
            <w:r w:rsidRPr="000441E5">
              <w:rPr>
                <w:b/>
              </w:rPr>
              <w:t>)</w:t>
            </w:r>
          </w:p>
        </w:tc>
        <w:tc>
          <w:tcPr>
            <w:tcW w:w="8647" w:type="dxa"/>
          </w:tcPr>
          <w:p w14:paraId="01E57C5C" w14:textId="77777777" w:rsidR="00D3122E" w:rsidRPr="00FA0842" w:rsidRDefault="00D3122E" w:rsidP="00D13E0C">
            <w:pPr>
              <w:rPr>
                <w:sz w:val="16"/>
                <w:szCs w:val="16"/>
              </w:rPr>
            </w:pPr>
            <w:r w:rsidRPr="00FA0842">
              <w:rPr>
                <w:b/>
                <w:sz w:val="16"/>
                <w:szCs w:val="16"/>
              </w:rPr>
              <w:lastRenderedPageBreak/>
              <w:t>§ 18.</w:t>
            </w:r>
            <w:r w:rsidRPr="00FA0842">
              <w:rPr>
                <w:sz w:val="16"/>
                <w:szCs w:val="16"/>
              </w:rPr>
              <w:t xml:space="preserve"> 1. Organ prowadzący szkołę lub placówkę może zawiesić zajęcia na czas oznaczony, w przypadku gdy na danym terenie może wystąpić zagrożenie bezpieczeństwa uczniów związane z utrudnieniem w:</w:t>
            </w:r>
          </w:p>
          <w:p w14:paraId="5BE085C0" w14:textId="77777777" w:rsidR="00D3122E" w:rsidRPr="00FA0842" w:rsidRDefault="00D3122E" w:rsidP="00D13E0C">
            <w:pPr>
              <w:rPr>
                <w:sz w:val="16"/>
                <w:szCs w:val="16"/>
              </w:rPr>
            </w:pPr>
            <w:r w:rsidRPr="00FA0842">
              <w:rPr>
                <w:sz w:val="16"/>
                <w:szCs w:val="16"/>
              </w:rPr>
              <w:t>1) dotarciu ucznia do szkoły lub placówki lub powrotem ze szkoły lub placówki lub</w:t>
            </w:r>
          </w:p>
          <w:p w14:paraId="4F77F6A9" w14:textId="77777777" w:rsidR="00D3122E" w:rsidRPr="00FA0842" w:rsidRDefault="00D3122E" w:rsidP="00D13E0C">
            <w:pPr>
              <w:rPr>
                <w:sz w:val="16"/>
                <w:szCs w:val="16"/>
              </w:rPr>
            </w:pPr>
            <w:r w:rsidRPr="00FA0842">
              <w:rPr>
                <w:sz w:val="16"/>
                <w:szCs w:val="16"/>
              </w:rPr>
              <w:t>2) organizacji zajęć w szkole lub placówce</w:t>
            </w:r>
          </w:p>
          <w:p w14:paraId="483E8F0E" w14:textId="77777777" w:rsidR="00D3122E" w:rsidRPr="00FA0842" w:rsidRDefault="00D3122E" w:rsidP="00D13E0C">
            <w:pPr>
              <w:rPr>
                <w:sz w:val="16"/>
                <w:szCs w:val="16"/>
              </w:rPr>
            </w:pPr>
            <w:r w:rsidRPr="00FA0842">
              <w:rPr>
                <w:sz w:val="16"/>
                <w:szCs w:val="16"/>
              </w:rPr>
              <w:t>- w związku z organizacją i przebiegiem imprez ogólnopolskich lub międzynarodowych.</w:t>
            </w:r>
          </w:p>
          <w:p w14:paraId="2302E7E0" w14:textId="77777777" w:rsidR="00D3122E" w:rsidRPr="00FA0842" w:rsidRDefault="00D3122E" w:rsidP="00D13E0C">
            <w:pPr>
              <w:rPr>
                <w:sz w:val="16"/>
                <w:szCs w:val="16"/>
              </w:rPr>
            </w:pPr>
            <w:r w:rsidRPr="00FA0842">
              <w:rPr>
                <w:sz w:val="16"/>
                <w:szCs w:val="16"/>
              </w:rPr>
              <w:lastRenderedPageBreak/>
              <w:t>2. Dyrektor, za zgodą organu prowadzącego, może zawiesić zajęcia na czas oznaczony, jeżeli:</w:t>
            </w:r>
          </w:p>
          <w:p w14:paraId="41864368" w14:textId="77777777" w:rsidR="00D3122E" w:rsidRPr="00FA0842" w:rsidRDefault="00D3122E" w:rsidP="00D13E0C">
            <w:pPr>
              <w:rPr>
                <w:sz w:val="16"/>
                <w:szCs w:val="16"/>
              </w:rPr>
            </w:pPr>
            <w:r w:rsidRPr="00FA0842">
              <w:rPr>
                <w:sz w:val="16"/>
                <w:szCs w:val="16"/>
              </w:rPr>
              <w:t>1) temperatura zewnętrzna mierzona o godzinie 21</w:t>
            </w:r>
            <w:r w:rsidR="00890BCA" w:rsidRPr="00FA0842">
              <w:rPr>
                <w:sz w:val="16"/>
                <w:szCs w:val="16"/>
              </w:rPr>
              <w:t>.</w:t>
            </w:r>
            <w:r w:rsidRPr="00FA0842">
              <w:rPr>
                <w:sz w:val="16"/>
                <w:szCs w:val="16"/>
              </w:rPr>
              <w:t>00 w dwóch kolejnych dniach poprzedzających zawieszenie zajęć wynosi -15°C lub jest niższa;</w:t>
            </w:r>
          </w:p>
          <w:p w14:paraId="56D4CE1D" w14:textId="77777777" w:rsidR="00D3122E" w:rsidRPr="00FA0842" w:rsidRDefault="00D3122E" w:rsidP="00D13E0C">
            <w:pPr>
              <w:rPr>
                <w:sz w:val="16"/>
                <w:szCs w:val="16"/>
              </w:rPr>
            </w:pPr>
            <w:r w:rsidRPr="00FA0842">
              <w:rPr>
                <w:sz w:val="16"/>
                <w:szCs w:val="16"/>
              </w:rPr>
              <w:t>2) wystąpiły na danym terenie zdarzenia inne niż określone w ust. 2a, które mogą zagrozić zdrowiu uczniów.</w:t>
            </w:r>
          </w:p>
          <w:p w14:paraId="3CF40680" w14:textId="77777777" w:rsidR="00D3122E" w:rsidRDefault="00D3122E" w:rsidP="00D13E0C">
            <w:r w:rsidRPr="00D13E0C">
              <w:rPr>
                <w:highlight w:val="yellow"/>
              </w:rPr>
              <w:t xml:space="preserve">2a. </w:t>
            </w:r>
            <w:r w:rsidRPr="005070A6">
              <w:rPr>
                <w:highlight w:val="yellow"/>
              </w:rPr>
              <w:t xml:space="preserve">Dyrektor, za zgodą organu prowadzącego i po uzyskaniu pozytywnej opinii właściwego państwowego powiatowego inspektora sanitarnego, może zawiesić zajęcia na czas oznaczony, jeżeli ze względu na aktualną sytuację epidemiologiczną </w:t>
            </w:r>
            <w:r w:rsidRPr="00D13E0C">
              <w:rPr>
                <w:highlight w:val="yellow"/>
              </w:rPr>
              <w:t>może być zagrożone zdrowie uczniów.</w:t>
            </w:r>
          </w:p>
          <w:p w14:paraId="78AA3FC7" w14:textId="77777777" w:rsidR="00D3122E" w:rsidRDefault="00D3122E" w:rsidP="00D13E0C">
            <w:r>
              <w:t>2b. Zgoda i opinia, o których mowa odpowiednio w ust. 2 i 2a, mogą być wydane także ustnie, telefonicznie, za pomocą środków komunikacji elektronicznej lub za pomocą innych środków łączności. W takim przypadku treść zgody lub opinii powinna być utrwalona w formie protokołu, notatki, adnotacji lub w inny sposób.</w:t>
            </w:r>
          </w:p>
          <w:p w14:paraId="365DA8FC" w14:textId="77777777" w:rsidR="00D3122E" w:rsidRDefault="00D3122E" w:rsidP="00D13E0C">
            <w:r>
              <w:t>2c. Zawieszenie zajęć, o którym mowa w ust. 2a, może dotyczyć w szczególności grupy, grupy wychowawczej, oddziału, klasy, etapu edukacyjnego lub całej szkoły lub placówki, w zakresie wszystkich lub poszczególnych zajęć.</w:t>
            </w:r>
          </w:p>
          <w:p w14:paraId="42289068" w14:textId="77777777" w:rsidR="00D3122E" w:rsidRDefault="00D3122E" w:rsidP="00D13E0C">
            <w:r>
              <w:t>3. O zawieszeniu zajęć, o którym mowa w ust. 1-2a, odpowiednio organ prowadzący lub dyrektor zawiadamiają organ sprawujący nadzór pedagogiczny oraz organ rejestrujący, o którym mowa w art. 2 pkt 16 ustawy z dnia 27 października 2017 r. o finansowaniu zadań oświatowych.</w:t>
            </w:r>
          </w:p>
        </w:tc>
        <w:tc>
          <w:tcPr>
            <w:tcW w:w="1984" w:type="dxa"/>
          </w:tcPr>
          <w:p w14:paraId="2938BCDA" w14:textId="77777777" w:rsidR="00D3122E" w:rsidRDefault="00D3122E">
            <w:r w:rsidRPr="00EB30AB">
              <w:rPr>
                <w:color w:val="FF0000"/>
                <w:highlight w:val="yellow"/>
              </w:rPr>
              <w:lastRenderedPageBreak/>
              <w:t>Zarządzenie dyrektora</w:t>
            </w:r>
            <w:r w:rsidR="009D6C83" w:rsidRPr="00EB30AB">
              <w:rPr>
                <w:color w:val="FF0000"/>
                <w:highlight w:val="yellow"/>
              </w:rPr>
              <w:t xml:space="preserve"> </w:t>
            </w:r>
            <w:r w:rsidR="009D6C83" w:rsidRPr="001A674B">
              <w:rPr>
                <w:i/>
                <w:color w:val="FF0000"/>
                <w:highlight w:val="yellow"/>
              </w:rPr>
              <w:t xml:space="preserve">w </w:t>
            </w:r>
            <w:r w:rsidR="009D6C83" w:rsidRPr="001A674B">
              <w:rPr>
                <w:i/>
                <w:color w:val="FF0000"/>
                <w:highlight w:val="yellow"/>
              </w:rPr>
              <w:lastRenderedPageBreak/>
              <w:t>sprawie zawieszenia zajęć</w:t>
            </w:r>
          </w:p>
        </w:tc>
      </w:tr>
      <w:tr w:rsidR="00422453" w14:paraId="47F3C1A9" w14:textId="77777777" w:rsidTr="00F65D80">
        <w:tc>
          <w:tcPr>
            <w:tcW w:w="3539" w:type="dxa"/>
          </w:tcPr>
          <w:p w14:paraId="3B4F15C2" w14:textId="77777777" w:rsidR="00422453" w:rsidRPr="005070A6" w:rsidRDefault="00422453" w:rsidP="009832B6">
            <w:pPr>
              <w:rPr>
                <w:b/>
              </w:rPr>
            </w:pPr>
            <w:r w:rsidRPr="005070A6">
              <w:rPr>
                <w:b/>
              </w:rPr>
              <w:lastRenderedPageBreak/>
              <w:t xml:space="preserve">Rozporządzenie MEN z dnia </w:t>
            </w:r>
            <w:r w:rsidR="00F65D80">
              <w:rPr>
                <w:b/>
              </w:rPr>
              <w:br/>
            </w:r>
            <w:r w:rsidRPr="005070A6">
              <w:rPr>
                <w:b/>
              </w:rPr>
              <w:t xml:space="preserve">28 sierpnia 2017 r. </w:t>
            </w:r>
            <w:r w:rsidRPr="005070A6">
              <w:rPr>
                <w:i/>
              </w:rPr>
              <w:t>w sprawie rodzajów innych form wychowania przedszkolnego, warunków tworzenia i organizowania tych form oraz sposobu ich działania</w:t>
            </w:r>
            <w:r w:rsidRPr="005070A6">
              <w:t xml:space="preserve"> </w:t>
            </w:r>
            <w:r w:rsidRPr="000441E5">
              <w:rPr>
                <w:b/>
              </w:rPr>
              <w:t>(</w:t>
            </w:r>
            <w:hyperlink r:id="rId11" w:history="1">
              <w:r w:rsidRPr="000441E5">
                <w:rPr>
                  <w:rStyle w:val="Hipercze"/>
                  <w:b/>
                </w:rPr>
                <w:t>Dz. U. z 2020 r. poz. 1520</w:t>
              </w:r>
            </w:hyperlink>
            <w:r w:rsidRPr="000441E5">
              <w:rPr>
                <w:b/>
              </w:rPr>
              <w:t>)</w:t>
            </w:r>
          </w:p>
        </w:tc>
        <w:tc>
          <w:tcPr>
            <w:tcW w:w="8647" w:type="dxa"/>
          </w:tcPr>
          <w:p w14:paraId="64029A34" w14:textId="77777777" w:rsidR="00B142C9" w:rsidRPr="000550E6" w:rsidRDefault="00B142C9" w:rsidP="00B142C9">
            <w:pPr>
              <w:rPr>
                <w:sz w:val="16"/>
                <w:szCs w:val="16"/>
              </w:rPr>
            </w:pPr>
            <w:r w:rsidRPr="000550E6">
              <w:rPr>
                <w:b/>
                <w:sz w:val="16"/>
                <w:szCs w:val="16"/>
              </w:rPr>
              <w:t>§ 5b.</w:t>
            </w:r>
            <w:r w:rsidRPr="000550E6">
              <w:rPr>
                <w:sz w:val="16"/>
                <w:szCs w:val="16"/>
              </w:rPr>
              <w:t xml:space="preserve"> 1. Organ prowadzący punkt lub zespół może zawiesić zajęcia na czas oznaczony, w przypadku gdy na danym terenie może wystąpić zagrożenie bezpieczeństwa dzieci związane z utrudnieniem w:</w:t>
            </w:r>
          </w:p>
          <w:p w14:paraId="52E2A351" w14:textId="77777777" w:rsidR="00B142C9" w:rsidRPr="000550E6" w:rsidRDefault="00B142C9" w:rsidP="00B142C9">
            <w:pPr>
              <w:rPr>
                <w:sz w:val="16"/>
                <w:szCs w:val="16"/>
              </w:rPr>
            </w:pPr>
            <w:r w:rsidRPr="000550E6">
              <w:rPr>
                <w:sz w:val="16"/>
                <w:szCs w:val="16"/>
              </w:rPr>
              <w:t>1) dotarciu dziecka do punktu lub zespołu lub powrotem z punktu lub zespołu lub</w:t>
            </w:r>
          </w:p>
          <w:p w14:paraId="5BA03FE1" w14:textId="77777777" w:rsidR="00B142C9" w:rsidRPr="000550E6" w:rsidRDefault="00B142C9" w:rsidP="00B142C9">
            <w:pPr>
              <w:rPr>
                <w:sz w:val="16"/>
                <w:szCs w:val="16"/>
              </w:rPr>
            </w:pPr>
            <w:r w:rsidRPr="000550E6">
              <w:rPr>
                <w:sz w:val="16"/>
                <w:szCs w:val="16"/>
              </w:rPr>
              <w:t>2) organizacji zajęć w punkcie lub zespole</w:t>
            </w:r>
          </w:p>
          <w:p w14:paraId="2DBF7255" w14:textId="77777777" w:rsidR="00B142C9" w:rsidRPr="000550E6" w:rsidRDefault="00B142C9" w:rsidP="00B142C9">
            <w:pPr>
              <w:rPr>
                <w:sz w:val="16"/>
                <w:szCs w:val="16"/>
              </w:rPr>
            </w:pPr>
            <w:r w:rsidRPr="000550E6">
              <w:rPr>
                <w:sz w:val="16"/>
                <w:szCs w:val="16"/>
              </w:rPr>
              <w:t>- w związku z organizacją i przebiegiem imprez ogólnopolskich lub międzynarodowych.</w:t>
            </w:r>
          </w:p>
          <w:p w14:paraId="2491E752" w14:textId="77777777" w:rsidR="00B142C9" w:rsidRPr="000550E6" w:rsidRDefault="00B142C9" w:rsidP="00B142C9">
            <w:pPr>
              <w:rPr>
                <w:sz w:val="16"/>
                <w:szCs w:val="16"/>
              </w:rPr>
            </w:pPr>
            <w:r w:rsidRPr="000550E6">
              <w:rPr>
                <w:sz w:val="16"/>
                <w:szCs w:val="16"/>
              </w:rPr>
              <w:t>2. Dyrektor przedszkola lub szkoły podstawowej albo osoba kierująca daną inną formą wychowania przedszkolnego, za zgodą organu prowadzącego, może zawiesić zajęcia na czas oznaczony, jeżeli:</w:t>
            </w:r>
          </w:p>
          <w:p w14:paraId="0C63F05C" w14:textId="77777777" w:rsidR="00B142C9" w:rsidRPr="000550E6" w:rsidRDefault="00B142C9" w:rsidP="00B142C9">
            <w:pPr>
              <w:rPr>
                <w:sz w:val="16"/>
                <w:szCs w:val="16"/>
              </w:rPr>
            </w:pPr>
            <w:r w:rsidRPr="000550E6">
              <w:rPr>
                <w:sz w:val="16"/>
                <w:szCs w:val="16"/>
              </w:rPr>
              <w:t>1) temperatura zewnętrzna mierzona o godzinie 21.00 w dwóch kolejnych dniach poprzedzających zawieszenie zajęć wynosi -15°C lub jest niższa;</w:t>
            </w:r>
          </w:p>
          <w:p w14:paraId="7108BC68" w14:textId="77777777" w:rsidR="00B142C9" w:rsidRPr="000550E6" w:rsidRDefault="00B142C9" w:rsidP="00B142C9">
            <w:pPr>
              <w:rPr>
                <w:sz w:val="16"/>
                <w:szCs w:val="16"/>
              </w:rPr>
            </w:pPr>
            <w:r w:rsidRPr="000550E6">
              <w:rPr>
                <w:sz w:val="16"/>
                <w:szCs w:val="16"/>
              </w:rPr>
              <w:t>2) wystąpiły na danym terenie zdarzenia inne niż wymienione w ust. 3, które mogą zagrozić zdrowiu dzieci.</w:t>
            </w:r>
          </w:p>
          <w:p w14:paraId="7730CA74" w14:textId="77777777" w:rsidR="00B142C9" w:rsidRPr="005070A6" w:rsidRDefault="00B142C9" w:rsidP="00B142C9">
            <w:r w:rsidRPr="005070A6">
              <w:rPr>
                <w:highlight w:val="yellow"/>
              </w:rPr>
              <w:t>3. Dyrektor przedszkola lub szkoły podstawowej albo osoba kierująca daną inną formą wychowania przedszkolnego, za zgodą organu prowadzącego i po uzyskaniu pozytywnej opinii państwowego powiatowego inspektora sanitarnego, może zawiesić zajęcia na czas oznaczony, jeżeli ze względu na aktualną sytuację epidemiologiczną może być zagrożone zdrowie dzieci.</w:t>
            </w:r>
          </w:p>
          <w:p w14:paraId="25D3BAE7" w14:textId="77777777" w:rsidR="00B142C9" w:rsidRPr="005070A6" w:rsidRDefault="00B142C9" w:rsidP="00B142C9">
            <w:r w:rsidRPr="005070A6">
              <w:t>4. Zgoda i opinia, o których mowa odpowiednio w ust. 2 i 3, mogą być wydane także ustnie, telefonicznie, za pomocą środków komunikacji elektronicznej lub za pomocą innych środków łączności. W takim przypadku treść zgody lub opinii powinna być utrwalona w formie protokołu, notatki, adnotacji lub w inny sposób.</w:t>
            </w:r>
          </w:p>
          <w:p w14:paraId="46B60603" w14:textId="77777777" w:rsidR="00422453" w:rsidRPr="005070A6" w:rsidRDefault="00B142C9" w:rsidP="00B142C9">
            <w:pPr>
              <w:rPr>
                <w:b/>
                <w:sz w:val="18"/>
                <w:szCs w:val="18"/>
              </w:rPr>
            </w:pPr>
            <w:r w:rsidRPr="005070A6">
              <w:lastRenderedPageBreak/>
              <w:t>5. O zawieszeniu zajęć, o których mowa w ust. 1-3, odpowiednio organ prowadzący lub dyrektor przedszkola lub szkoły podstawowej albo osoba kierująca daną inną formą wychowania przedszkolnego zawiadamiają organ sprawujący nadzór pedagogiczny.</w:t>
            </w:r>
          </w:p>
        </w:tc>
        <w:tc>
          <w:tcPr>
            <w:tcW w:w="1984" w:type="dxa"/>
          </w:tcPr>
          <w:p w14:paraId="50116F9D" w14:textId="77777777" w:rsidR="00422453" w:rsidRPr="005070A6" w:rsidRDefault="00FB7347">
            <w:pPr>
              <w:rPr>
                <w:highlight w:val="yellow"/>
              </w:rPr>
            </w:pPr>
            <w:r w:rsidRPr="005070A6">
              <w:rPr>
                <w:color w:val="FF0000"/>
                <w:highlight w:val="yellow"/>
              </w:rPr>
              <w:lastRenderedPageBreak/>
              <w:t xml:space="preserve">Zarządzenie dyrektora </w:t>
            </w:r>
            <w:r w:rsidRPr="005070A6">
              <w:rPr>
                <w:i/>
                <w:color w:val="FF0000"/>
                <w:highlight w:val="yellow"/>
              </w:rPr>
              <w:t>w sprawie zawieszenia zajęć</w:t>
            </w:r>
          </w:p>
        </w:tc>
      </w:tr>
      <w:tr w:rsidR="009D6C83" w:rsidRPr="009D6C83" w14:paraId="16B543A2" w14:textId="77777777" w:rsidTr="00EE29E3">
        <w:tc>
          <w:tcPr>
            <w:tcW w:w="14170" w:type="dxa"/>
            <w:gridSpan w:val="3"/>
          </w:tcPr>
          <w:p w14:paraId="6D595240" w14:textId="5DE93921" w:rsidR="009D6C83" w:rsidRPr="00642629" w:rsidRDefault="009D6C83" w:rsidP="006048D7">
            <w:pPr>
              <w:pStyle w:val="Nagwek2"/>
              <w:outlineLvl w:val="1"/>
              <w:rPr>
                <w:rFonts w:asciiTheme="minorHAnsi" w:eastAsiaTheme="minorHAnsi" w:hAnsiTheme="minorHAnsi" w:cstheme="minorBidi"/>
                <w:bCs w:val="0"/>
                <w:color w:val="00B050"/>
                <w:sz w:val="22"/>
                <w:szCs w:val="22"/>
                <w:lang w:eastAsia="en-US"/>
              </w:rPr>
            </w:pPr>
            <w:r w:rsidRPr="00642629">
              <w:rPr>
                <w:rFonts w:asciiTheme="minorHAnsi" w:eastAsiaTheme="minorHAnsi" w:hAnsiTheme="minorHAnsi" w:cstheme="minorBidi"/>
                <w:bCs w:val="0"/>
                <w:color w:val="FF0000"/>
                <w:sz w:val="22"/>
                <w:szCs w:val="22"/>
                <w:highlight w:val="yellow"/>
                <w:lang w:eastAsia="en-US"/>
              </w:rPr>
              <w:lastRenderedPageBreak/>
              <w:t xml:space="preserve">ZAWIESZENIE ZAJĘĆ SKUTKUJE OGRANICZENIEM w całości lub w części funkcjonowania publicznych i niepublicznych jednostek systemu oświaty, </w:t>
            </w:r>
            <w:r w:rsidR="0097716B" w:rsidRPr="00642629">
              <w:rPr>
                <w:rFonts w:asciiTheme="minorHAnsi" w:eastAsiaTheme="minorHAnsi" w:hAnsiTheme="minorHAnsi" w:cstheme="minorBidi"/>
                <w:bCs w:val="0"/>
                <w:color w:val="FF0000"/>
                <w:sz w:val="22"/>
                <w:szCs w:val="22"/>
                <w:highlight w:val="yellow"/>
                <w:lang w:eastAsia="en-US"/>
              </w:rPr>
              <w:br/>
            </w:r>
            <w:r w:rsidRPr="00642629">
              <w:rPr>
                <w:rFonts w:asciiTheme="minorHAnsi" w:eastAsiaTheme="minorHAnsi" w:hAnsiTheme="minorHAnsi" w:cstheme="minorBidi"/>
                <w:bCs w:val="0"/>
                <w:color w:val="FF0000"/>
                <w:sz w:val="22"/>
                <w:szCs w:val="22"/>
                <w:highlight w:val="yellow"/>
                <w:lang w:eastAsia="en-US"/>
              </w:rPr>
              <w:t>a zawieszone zajęcia są realizowane z wykorzystaniem metod i technik kształcenia na odległość LUB w inny sposób ustalony przez dyrektora</w:t>
            </w:r>
            <w:r w:rsidR="004B7DE4" w:rsidRPr="00D85489">
              <w:rPr>
                <w:rFonts w:asciiTheme="minorHAnsi" w:eastAsiaTheme="minorHAnsi" w:hAnsiTheme="minorHAnsi" w:cstheme="minorBidi"/>
                <w:bCs w:val="0"/>
                <w:sz w:val="22"/>
                <w:szCs w:val="22"/>
                <w:highlight w:val="yellow"/>
                <w:lang w:eastAsia="en-US"/>
              </w:rPr>
              <w:t>,</w:t>
            </w:r>
            <w:r w:rsidRPr="00642629">
              <w:rPr>
                <w:rFonts w:asciiTheme="minorHAnsi" w:eastAsiaTheme="minorHAnsi" w:hAnsiTheme="minorHAnsi" w:cstheme="minorBidi"/>
                <w:bCs w:val="0"/>
                <w:color w:val="00B050"/>
                <w:sz w:val="22"/>
                <w:szCs w:val="22"/>
                <w:lang w:eastAsia="en-US"/>
              </w:rPr>
              <w:t xml:space="preserve"> </w:t>
            </w:r>
            <w:r w:rsidR="004B7DE4" w:rsidRPr="0028554D">
              <w:rPr>
                <w:rFonts w:asciiTheme="minorHAnsi" w:eastAsiaTheme="minorHAnsi" w:hAnsiTheme="minorHAnsi" w:cstheme="minorBidi"/>
                <w:bCs w:val="0"/>
                <w:sz w:val="22"/>
                <w:szCs w:val="22"/>
                <w:lang w:eastAsia="en-US"/>
              </w:rPr>
              <w:t xml:space="preserve">z tym że ograniczenie funkcjonowania </w:t>
            </w:r>
            <w:r w:rsidR="00642629" w:rsidRPr="0028554D">
              <w:rPr>
                <w:rFonts w:asciiTheme="minorHAnsi" w:eastAsiaTheme="minorHAnsi" w:hAnsiTheme="minorHAnsi" w:cstheme="minorBidi"/>
                <w:bCs w:val="0"/>
                <w:sz w:val="22"/>
                <w:szCs w:val="22"/>
                <w:lang w:eastAsia="en-US"/>
              </w:rPr>
              <w:t>„</w:t>
            </w:r>
            <w:r w:rsidR="00642629" w:rsidRPr="006048D7">
              <w:rPr>
                <w:rFonts w:asciiTheme="minorHAnsi" w:eastAsiaTheme="minorHAnsi" w:hAnsiTheme="minorHAnsi" w:cstheme="minorBidi"/>
                <w:bCs w:val="0"/>
                <w:color w:val="00B050"/>
                <w:sz w:val="22"/>
                <w:szCs w:val="22"/>
                <w:lang w:eastAsia="en-US"/>
              </w:rPr>
              <w:t xml:space="preserve">Od dnia </w:t>
            </w:r>
            <w:r w:rsidR="0088575C" w:rsidRPr="006048D7">
              <w:rPr>
                <w:rFonts w:asciiTheme="minorHAnsi" w:eastAsiaTheme="minorHAnsi" w:hAnsiTheme="minorHAnsi" w:cstheme="minorBidi"/>
                <w:bCs w:val="0"/>
                <w:color w:val="00B050"/>
                <w:sz w:val="22"/>
                <w:szCs w:val="22"/>
                <w:lang w:eastAsia="en-US"/>
              </w:rPr>
              <w:t>1</w:t>
            </w:r>
            <w:r w:rsidR="006048D7" w:rsidRPr="006048D7">
              <w:rPr>
                <w:rFonts w:asciiTheme="minorHAnsi" w:eastAsiaTheme="minorHAnsi" w:hAnsiTheme="minorHAnsi" w:cstheme="minorBidi"/>
                <w:bCs w:val="0"/>
                <w:color w:val="00B050"/>
                <w:sz w:val="22"/>
                <w:szCs w:val="22"/>
                <w:lang w:eastAsia="en-US"/>
              </w:rPr>
              <w:t>5</w:t>
            </w:r>
            <w:r w:rsidR="009C6103" w:rsidRPr="006048D7">
              <w:rPr>
                <w:rFonts w:asciiTheme="minorHAnsi" w:eastAsiaTheme="minorHAnsi" w:hAnsiTheme="minorHAnsi" w:cstheme="minorBidi"/>
                <w:bCs w:val="0"/>
                <w:color w:val="00B050"/>
                <w:sz w:val="22"/>
                <w:szCs w:val="22"/>
                <w:lang w:eastAsia="en-US"/>
              </w:rPr>
              <w:t xml:space="preserve"> lutego </w:t>
            </w:r>
            <w:r w:rsidR="0088575C" w:rsidRPr="006048D7">
              <w:rPr>
                <w:rFonts w:asciiTheme="minorHAnsi" w:eastAsiaTheme="minorHAnsi" w:hAnsiTheme="minorHAnsi" w:cstheme="minorBidi"/>
                <w:bCs w:val="0"/>
                <w:color w:val="00B050"/>
                <w:sz w:val="22"/>
                <w:szCs w:val="22"/>
                <w:lang w:eastAsia="en-US"/>
              </w:rPr>
              <w:t>2021</w:t>
            </w:r>
            <w:r w:rsidR="001D4C4B" w:rsidRPr="006048D7">
              <w:rPr>
                <w:rFonts w:asciiTheme="minorHAnsi" w:eastAsiaTheme="minorHAnsi" w:hAnsiTheme="minorHAnsi" w:cstheme="minorBidi"/>
                <w:bCs w:val="0"/>
                <w:color w:val="00B050"/>
                <w:sz w:val="22"/>
                <w:szCs w:val="22"/>
                <w:lang w:eastAsia="en-US"/>
              </w:rPr>
              <w:t xml:space="preserve"> r. do dnia </w:t>
            </w:r>
            <w:r w:rsidR="006048D7" w:rsidRPr="006048D7">
              <w:rPr>
                <w:rFonts w:asciiTheme="minorHAnsi" w:eastAsiaTheme="minorHAnsi" w:hAnsiTheme="minorHAnsi" w:cstheme="minorBidi"/>
                <w:bCs w:val="0"/>
                <w:color w:val="00B050"/>
                <w:sz w:val="22"/>
                <w:szCs w:val="22"/>
                <w:lang w:eastAsia="en-US"/>
              </w:rPr>
              <w:t>28</w:t>
            </w:r>
            <w:r w:rsidR="009C6103" w:rsidRPr="006048D7">
              <w:rPr>
                <w:rFonts w:asciiTheme="minorHAnsi" w:eastAsiaTheme="minorHAnsi" w:hAnsiTheme="minorHAnsi" w:cstheme="minorBidi"/>
                <w:bCs w:val="0"/>
                <w:color w:val="00B050"/>
                <w:sz w:val="22"/>
                <w:szCs w:val="22"/>
                <w:lang w:eastAsia="en-US"/>
              </w:rPr>
              <w:t xml:space="preserve"> lutego </w:t>
            </w:r>
            <w:r w:rsidR="0028554D" w:rsidRPr="006048D7">
              <w:rPr>
                <w:rFonts w:asciiTheme="minorHAnsi" w:eastAsiaTheme="minorHAnsi" w:hAnsiTheme="minorHAnsi" w:cstheme="minorBidi"/>
                <w:bCs w:val="0"/>
                <w:color w:val="00B050"/>
                <w:sz w:val="22"/>
                <w:szCs w:val="22"/>
                <w:lang w:eastAsia="en-US"/>
              </w:rPr>
              <w:t>2021</w:t>
            </w:r>
            <w:r w:rsidR="00642629" w:rsidRPr="006048D7">
              <w:rPr>
                <w:rFonts w:asciiTheme="minorHAnsi" w:eastAsiaTheme="minorHAnsi" w:hAnsiTheme="minorHAnsi" w:cstheme="minorBidi"/>
                <w:bCs w:val="0"/>
                <w:color w:val="00B050"/>
                <w:sz w:val="22"/>
                <w:szCs w:val="22"/>
                <w:lang w:eastAsia="en-US"/>
              </w:rPr>
              <w:t xml:space="preserve"> r. </w:t>
            </w:r>
            <w:r w:rsidR="00642629" w:rsidRPr="009921FA">
              <w:rPr>
                <w:rFonts w:asciiTheme="minorHAnsi" w:eastAsiaTheme="minorHAnsi" w:hAnsiTheme="minorHAnsi" w:cstheme="minorBidi"/>
                <w:bCs w:val="0"/>
                <w:sz w:val="22"/>
                <w:szCs w:val="22"/>
                <w:lang w:eastAsia="en-US"/>
              </w:rPr>
              <w:t>na obszarze kraju</w:t>
            </w:r>
            <w:r w:rsidR="00642629" w:rsidRPr="0028554D">
              <w:rPr>
                <w:rFonts w:asciiTheme="minorHAnsi" w:eastAsiaTheme="minorHAnsi" w:hAnsiTheme="minorHAnsi" w:cstheme="minorBidi"/>
                <w:bCs w:val="0"/>
                <w:sz w:val="22"/>
                <w:szCs w:val="22"/>
                <w:lang w:eastAsia="en-US"/>
              </w:rPr>
              <w:t xml:space="preserve">” </w:t>
            </w:r>
            <w:r w:rsidR="004B7DE4" w:rsidRPr="0028554D">
              <w:rPr>
                <w:rFonts w:asciiTheme="minorHAnsi" w:eastAsiaTheme="minorHAnsi" w:hAnsiTheme="minorHAnsi" w:cstheme="minorBidi"/>
                <w:bCs w:val="0"/>
                <w:sz w:val="22"/>
                <w:szCs w:val="22"/>
                <w:lang w:eastAsia="en-US"/>
              </w:rPr>
              <w:t xml:space="preserve">wynika wprost z § 1a rozp. MEN z dnia </w:t>
            </w:r>
            <w:r w:rsidR="00E07AB1">
              <w:rPr>
                <w:rFonts w:asciiTheme="minorHAnsi" w:eastAsiaTheme="minorHAnsi" w:hAnsiTheme="minorHAnsi" w:cstheme="minorBidi"/>
                <w:bCs w:val="0"/>
                <w:sz w:val="22"/>
                <w:szCs w:val="22"/>
                <w:lang w:eastAsia="en-US"/>
              </w:rPr>
              <w:br/>
            </w:r>
            <w:r w:rsidR="004B7DE4" w:rsidRPr="0028554D">
              <w:rPr>
                <w:rFonts w:asciiTheme="minorHAnsi" w:eastAsiaTheme="minorHAnsi" w:hAnsiTheme="minorHAnsi" w:cstheme="minorBidi"/>
                <w:bCs w:val="0"/>
                <w:sz w:val="22"/>
                <w:szCs w:val="22"/>
                <w:lang w:eastAsia="en-US"/>
              </w:rPr>
              <w:t>12 sierpnia 2020 r.</w:t>
            </w:r>
            <w:r w:rsidR="00642629" w:rsidRPr="0028554D">
              <w:rPr>
                <w:rFonts w:asciiTheme="minorHAnsi" w:eastAsiaTheme="minorHAnsi" w:hAnsiTheme="minorHAnsi" w:cstheme="minorBidi"/>
                <w:bCs w:val="0"/>
                <w:sz w:val="22"/>
                <w:szCs w:val="22"/>
                <w:lang w:eastAsia="en-US"/>
              </w:rPr>
              <w:t xml:space="preserve"> (z pewnymi wyjątkami - §</w:t>
            </w:r>
            <w:r w:rsidR="001D4C4B" w:rsidRPr="0028554D">
              <w:rPr>
                <w:rFonts w:asciiTheme="minorHAnsi" w:eastAsiaTheme="minorHAnsi" w:hAnsiTheme="minorHAnsi" w:cstheme="minorBidi"/>
                <w:bCs w:val="0"/>
                <w:sz w:val="22"/>
                <w:szCs w:val="22"/>
                <w:lang w:eastAsia="en-US"/>
              </w:rPr>
              <w:t xml:space="preserve"> 1a. </w:t>
            </w:r>
            <w:r w:rsidR="001D4C4B" w:rsidRPr="00604907">
              <w:rPr>
                <w:rFonts w:asciiTheme="minorHAnsi" w:eastAsiaTheme="minorHAnsi" w:hAnsiTheme="minorHAnsi" w:cstheme="minorBidi"/>
                <w:bCs w:val="0"/>
                <w:sz w:val="22"/>
                <w:szCs w:val="22"/>
                <w:highlight w:val="yellow"/>
                <w:lang w:eastAsia="en-US"/>
              </w:rPr>
              <w:t xml:space="preserve">ust. </w:t>
            </w:r>
            <w:r w:rsidR="00604907" w:rsidRPr="00604907">
              <w:rPr>
                <w:rFonts w:asciiTheme="minorHAnsi" w:eastAsiaTheme="minorHAnsi" w:hAnsiTheme="minorHAnsi" w:cstheme="minorBidi"/>
                <w:bCs w:val="0"/>
                <w:sz w:val="22"/>
                <w:szCs w:val="22"/>
                <w:highlight w:val="yellow"/>
                <w:lang w:eastAsia="en-US"/>
              </w:rPr>
              <w:t>1</w:t>
            </w:r>
            <w:r w:rsidR="00604907">
              <w:rPr>
                <w:rFonts w:asciiTheme="minorHAnsi" w:eastAsiaTheme="minorHAnsi" w:hAnsiTheme="minorHAnsi" w:cstheme="minorBidi"/>
                <w:bCs w:val="0"/>
                <w:sz w:val="22"/>
                <w:szCs w:val="22"/>
                <w:lang w:eastAsia="en-US"/>
              </w:rPr>
              <w:t xml:space="preserve">, </w:t>
            </w:r>
            <w:r w:rsidR="001D4C4B" w:rsidRPr="0028554D">
              <w:rPr>
                <w:rFonts w:asciiTheme="minorHAnsi" w:eastAsiaTheme="minorHAnsi" w:hAnsiTheme="minorHAnsi" w:cstheme="minorBidi"/>
                <w:bCs w:val="0"/>
                <w:sz w:val="22"/>
                <w:szCs w:val="22"/>
                <w:lang w:eastAsia="en-US"/>
              </w:rPr>
              <w:t>2 i 3 oraz</w:t>
            </w:r>
            <w:r w:rsidR="00642629" w:rsidRPr="0028554D">
              <w:rPr>
                <w:rFonts w:asciiTheme="minorHAnsi" w:eastAsiaTheme="minorHAnsi" w:hAnsiTheme="minorHAnsi" w:cstheme="minorBidi"/>
                <w:bCs w:val="0"/>
                <w:sz w:val="22"/>
                <w:szCs w:val="22"/>
                <w:lang w:eastAsia="en-US"/>
              </w:rPr>
              <w:t xml:space="preserve"> </w:t>
            </w:r>
            <w:r w:rsidR="001D4C4B" w:rsidRPr="0028554D">
              <w:rPr>
                <w:rFonts w:asciiTheme="minorHAnsi" w:eastAsiaTheme="minorHAnsi" w:hAnsiTheme="minorHAnsi" w:cstheme="minorBidi"/>
                <w:bCs w:val="0"/>
                <w:sz w:val="22"/>
                <w:szCs w:val="22"/>
                <w:lang w:eastAsia="en-US"/>
              </w:rPr>
              <w:t xml:space="preserve">§ </w:t>
            </w:r>
            <w:r w:rsidR="00642629" w:rsidRPr="0028554D">
              <w:rPr>
                <w:rFonts w:asciiTheme="minorHAnsi" w:eastAsiaTheme="minorHAnsi" w:hAnsiTheme="minorHAnsi" w:cstheme="minorBidi"/>
                <w:bCs w:val="0"/>
                <w:sz w:val="22"/>
                <w:szCs w:val="22"/>
                <w:lang w:eastAsia="en-US"/>
              </w:rPr>
              <w:t>2a)</w:t>
            </w:r>
          </w:p>
        </w:tc>
      </w:tr>
      <w:tr w:rsidR="00E35EE9" w:rsidRPr="009D6C83" w14:paraId="1B46F457" w14:textId="77777777" w:rsidTr="00EE29E3">
        <w:tc>
          <w:tcPr>
            <w:tcW w:w="14170" w:type="dxa"/>
            <w:gridSpan w:val="3"/>
          </w:tcPr>
          <w:p w14:paraId="42F0645C" w14:textId="4E621179" w:rsidR="00E35EE9" w:rsidRPr="005E26BC" w:rsidRDefault="00E35EE9" w:rsidP="00E35EE9">
            <w:pPr>
              <w:pStyle w:val="Nagwek2"/>
              <w:outlineLvl w:val="1"/>
              <w:rPr>
                <w:rFonts w:asciiTheme="minorHAnsi" w:eastAsiaTheme="minorHAnsi" w:hAnsiTheme="minorHAnsi" w:cstheme="minorBidi"/>
                <w:bCs w:val="0"/>
                <w:color w:val="00B050"/>
                <w:sz w:val="32"/>
                <w:szCs w:val="32"/>
                <w:highlight w:val="yellow"/>
                <w:lang w:eastAsia="en-US"/>
              </w:rPr>
            </w:pPr>
            <w:r w:rsidRPr="005E26BC">
              <w:rPr>
                <w:sz w:val="32"/>
                <w:szCs w:val="32"/>
              </w:rPr>
              <w:t xml:space="preserve">Najczęściej zadawane pytania i odpowiedzi – STRONA </w:t>
            </w:r>
            <w:hyperlink r:id="rId12" w:history="1">
              <w:r w:rsidRPr="005E26BC">
                <w:rPr>
                  <w:rStyle w:val="Hipercze"/>
                  <w:sz w:val="32"/>
                  <w:szCs w:val="32"/>
                </w:rPr>
                <w:t>gov.pl</w:t>
              </w:r>
            </w:hyperlink>
          </w:p>
        </w:tc>
      </w:tr>
      <w:tr w:rsidR="00D3122E" w14:paraId="6B6D1F67" w14:textId="77777777" w:rsidTr="00F65D80">
        <w:trPr>
          <w:trHeight w:val="557"/>
        </w:trPr>
        <w:tc>
          <w:tcPr>
            <w:tcW w:w="3539" w:type="dxa"/>
          </w:tcPr>
          <w:p w14:paraId="0C187C0F" w14:textId="136D9C3F" w:rsidR="000A48B5" w:rsidRPr="009C6103" w:rsidRDefault="00D3122E" w:rsidP="008173D4">
            <w:pPr>
              <w:pStyle w:val="dd"/>
              <w:rPr>
                <w:rFonts w:asciiTheme="minorHAnsi" w:eastAsiaTheme="minorHAnsi" w:hAnsiTheme="minorHAnsi" w:cstheme="minorHAnsi"/>
                <w:sz w:val="22"/>
                <w:szCs w:val="22"/>
                <w:lang w:eastAsia="en-US"/>
              </w:rPr>
            </w:pPr>
            <w:r w:rsidRPr="00E464CC">
              <w:rPr>
                <w:rFonts w:asciiTheme="minorHAnsi" w:eastAsiaTheme="minorHAnsi" w:hAnsiTheme="minorHAnsi" w:cstheme="minorBidi"/>
                <w:b/>
                <w:sz w:val="22"/>
                <w:szCs w:val="22"/>
                <w:lang w:eastAsia="en-US"/>
              </w:rPr>
              <w:t xml:space="preserve">Rozporządzenie MEN z dnia </w:t>
            </w:r>
            <w:r w:rsidR="00F65D80" w:rsidRPr="00E464CC">
              <w:rPr>
                <w:rFonts w:asciiTheme="minorHAnsi" w:eastAsiaTheme="minorHAnsi" w:hAnsiTheme="minorHAnsi" w:cstheme="minorBidi"/>
                <w:b/>
                <w:sz w:val="22"/>
                <w:szCs w:val="22"/>
                <w:lang w:eastAsia="en-US"/>
              </w:rPr>
              <w:br/>
            </w:r>
            <w:r w:rsidRPr="00E464CC">
              <w:rPr>
                <w:rFonts w:asciiTheme="minorHAnsi" w:eastAsiaTheme="minorHAnsi" w:hAnsiTheme="minorHAnsi" w:cstheme="minorBidi"/>
                <w:b/>
                <w:sz w:val="22"/>
                <w:szCs w:val="22"/>
                <w:lang w:eastAsia="en-US"/>
              </w:rPr>
              <w:t xml:space="preserve">12 sierpnia 2020 r. </w:t>
            </w:r>
            <w:r w:rsidRPr="00E464CC">
              <w:rPr>
                <w:rFonts w:asciiTheme="minorHAnsi" w:eastAsiaTheme="minorHAnsi" w:hAnsiTheme="minorHAnsi" w:cstheme="minorBidi"/>
                <w:i/>
                <w:sz w:val="22"/>
                <w:szCs w:val="22"/>
                <w:lang w:eastAsia="en-US"/>
              </w:rPr>
              <w:t xml:space="preserve">w sprawie </w:t>
            </w:r>
            <w:r w:rsidRPr="00D75EA3">
              <w:rPr>
                <w:rFonts w:asciiTheme="minorHAnsi" w:eastAsiaTheme="minorHAnsi" w:hAnsiTheme="minorHAnsi" w:cstheme="minorBidi"/>
                <w:i/>
                <w:sz w:val="22"/>
                <w:szCs w:val="22"/>
                <w:lang w:eastAsia="en-US"/>
              </w:rPr>
              <w:t>czasowego ograniczenia funkcjonowania jednostek systemu oświaty w związku z zapobieganiem, przeciwdziałaniem i zwalczaniem COVID-19</w:t>
            </w:r>
            <w:r w:rsidRPr="00D13E0C">
              <w:rPr>
                <w:rFonts w:asciiTheme="minorHAnsi" w:eastAsiaTheme="minorHAnsi" w:hAnsiTheme="minorHAnsi" w:cstheme="minorBidi"/>
                <w:sz w:val="22"/>
                <w:szCs w:val="22"/>
                <w:lang w:eastAsia="en-US"/>
              </w:rPr>
              <w:t xml:space="preserve"> </w:t>
            </w:r>
            <w:r w:rsidR="00A922EE">
              <w:rPr>
                <w:rFonts w:asciiTheme="minorHAnsi" w:eastAsiaTheme="minorHAnsi" w:hAnsiTheme="minorHAnsi" w:cstheme="minorBidi"/>
                <w:sz w:val="22"/>
                <w:szCs w:val="22"/>
                <w:lang w:eastAsia="en-US"/>
              </w:rPr>
              <w:t xml:space="preserve">- </w:t>
            </w:r>
            <w:r w:rsidR="00156325" w:rsidRPr="00A7159D">
              <w:rPr>
                <w:rFonts w:asciiTheme="minorHAnsi" w:eastAsiaTheme="minorHAnsi" w:hAnsiTheme="minorHAnsi" w:cstheme="minorBidi"/>
                <w:sz w:val="22"/>
                <w:szCs w:val="22"/>
                <w:lang w:eastAsia="en-US"/>
              </w:rPr>
              <w:t>uchyliło rozp. MEN z 11 marca 2020 r.</w:t>
            </w:r>
            <w:r w:rsidR="00156325">
              <w:rPr>
                <w:rFonts w:asciiTheme="minorHAnsi" w:eastAsiaTheme="minorHAnsi" w:hAnsiTheme="minorHAnsi" w:cstheme="minorBidi"/>
                <w:sz w:val="22"/>
                <w:szCs w:val="22"/>
                <w:lang w:eastAsia="en-US"/>
              </w:rPr>
              <w:t xml:space="preserve"> - </w:t>
            </w:r>
            <w:r w:rsidRPr="00C06769">
              <w:rPr>
                <w:rFonts w:asciiTheme="minorHAnsi" w:eastAsiaTheme="minorHAnsi" w:hAnsiTheme="minorHAnsi" w:cstheme="minorBidi"/>
                <w:sz w:val="22"/>
                <w:szCs w:val="22"/>
                <w:lang w:eastAsia="en-US"/>
              </w:rPr>
              <w:t>(Dz. U. poz. 1389</w:t>
            </w:r>
            <w:r w:rsidR="00EE29E3">
              <w:rPr>
                <w:rFonts w:asciiTheme="minorHAnsi" w:eastAsiaTheme="minorHAnsi" w:hAnsiTheme="minorHAnsi" w:cstheme="minorBidi"/>
                <w:sz w:val="22"/>
                <w:szCs w:val="22"/>
                <w:lang w:eastAsia="en-US"/>
              </w:rPr>
              <w:t xml:space="preserve">, </w:t>
            </w:r>
            <w:r w:rsidR="00C06769" w:rsidRPr="00EE29E3">
              <w:rPr>
                <w:rStyle w:val="Hipercze"/>
                <w:rFonts w:asciiTheme="minorHAnsi" w:eastAsiaTheme="minorHAnsi" w:hAnsiTheme="minorHAnsi" w:cstheme="minorBidi"/>
                <w:color w:val="auto"/>
                <w:sz w:val="22"/>
                <w:szCs w:val="22"/>
                <w:u w:val="none"/>
                <w:lang w:eastAsia="en-US"/>
              </w:rPr>
              <w:t>18</w:t>
            </w:r>
            <w:r w:rsidR="00D80641" w:rsidRPr="00EE29E3">
              <w:rPr>
                <w:rStyle w:val="Hipercze"/>
                <w:rFonts w:asciiTheme="minorHAnsi" w:eastAsiaTheme="minorHAnsi" w:hAnsiTheme="minorHAnsi" w:cstheme="minorBidi"/>
                <w:color w:val="auto"/>
                <w:sz w:val="22"/>
                <w:szCs w:val="22"/>
                <w:u w:val="none"/>
                <w:lang w:eastAsia="en-US"/>
              </w:rPr>
              <w:t>30</w:t>
            </w:r>
            <w:r w:rsidR="00074D88">
              <w:rPr>
                <w:rStyle w:val="Hipercze"/>
                <w:rFonts w:asciiTheme="minorHAnsi" w:eastAsiaTheme="minorHAnsi" w:hAnsiTheme="minorHAnsi" w:cstheme="minorBidi"/>
                <w:color w:val="auto"/>
                <w:sz w:val="22"/>
                <w:szCs w:val="22"/>
                <w:u w:val="none"/>
                <w:lang w:eastAsia="en-US"/>
              </w:rPr>
              <w:t>, 1859</w:t>
            </w:r>
            <w:r w:rsidR="00E93FA1">
              <w:rPr>
                <w:rStyle w:val="Hipercze"/>
                <w:rFonts w:asciiTheme="minorHAnsi" w:eastAsiaTheme="minorHAnsi" w:hAnsiTheme="minorHAnsi" w:cstheme="minorBidi"/>
                <w:color w:val="auto"/>
                <w:sz w:val="22"/>
                <w:szCs w:val="22"/>
                <w:u w:val="none"/>
                <w:lang w:eastAsia="en-US"/>
              </w:rPr>
              <w:t xml:space="preserve">, </w:t>
            </w:r>
            <w:r w:rsidR="00EE29E3" w:rsidRPr="00D85489">
              <w:rPr>
                <w:rStyle w:val="Hipercze"/>
                <w:rFonts w:asciiTheme="minorHAnsi" w:eastAsiaTheme="minorHAnsi" w:hAnsiTheme="minorHAnsi" w:cstheme="minorBidi"/>
                <w:color w:val="auto"/>
                <w:sz w:val="22"/>
                <w:szCs w:val="22"/>
                <w:u w:val="none"/>
                <w:lang w:eastAsia="en-US"/>
              </w:rPr>
              <w:t>1870</w:t>
            </w:r>
            <w:r w:rsidR="00EB3F5C">
              <w:rPr>
                <w:rStyle w:val="Hipercze"/>
                <w:rFonts w:asciiTheme="minorHAnsi" w:eastAsiaTheme="minorHAnsi" w:hAnsiTheme="minorHAnsi" w:cstheme="minorBidi"/>
                <w:color w:val="auto"/>
                <w:sz w:val="22"/>
                <w:szCs w:val="22"/>
                <w:u w:val="none"/>
                <w:lang w:eastAsia="en-US"/>
              </w:rPr>
              <w:t xml:space="preserve">, </w:t>
            </w:r>
            <w:r w:rsidR="00E93FA1" w:rsidRPr="00C773DD">
              <w:rPr>
                <w:rStyle w:val="Hipercze"/>
                <w:rFonts w:asciiTheme="minorHAnsi" w:eastAsiaTheme="minorHAnsi" w:hAnsiTheme="minorHAnsi" w:cstheme="minorBidi"/>
                <w:color w:val="auto"/>
                <w:sz w:val="22"/>
                <w:szCs w:val="22"/>
                <w:u w:val="none"/>
                <w:lang w:eastAsia="en-US"/>
              </w:rPr>
              <w:t>1960</w:t>
            </w:r>
            <w:r w:rsidR="0088437F">
              <w:rPr>
                <w:rStyle w:val="Hipercze"/>
                <w:rFonts w:asciiTheme="minorHAnsi" w:eastAsiaTheme="minorHAnsi" w:hAnsiTheme="minorHAnsi" w:cstheme="minorBidi"/>
                <w:color w:val="auto"/>
                <w:sz w:val="22"/>
                <w:szCs w:val="22"/>
                <w:u w:val="none"/>
                <w:lang w:eastAsia="en-US"/>
              </w:rPr>
              <w:t xml:space="preserve"> i</w:t>
            </w:r>
            <w:r w:rsidR="00EB3F5C">
              <w:rPr>
                <w:rStyle w:val="Hipercze"/>
                <w:rFonts w:asciiTheme="minorHAnsi" w:eastAsiaTheme="minorHAnsi" w:hAnsiTheme="minorHAnsi" w:cstheme="minorBidi"/>
                <w:color w:val="auto"/>
                <w:sz w:val="22"/>
                <w:szCs w:val="22"/>
                <w:u w:val="none"/>
                <w:lang w:eastAsia="en-US"/>
              </w:rPr>
              <w:t xml:space="preserve"> </w:t>
            </w:r>
            <w:r w:rsidR="00EB3F5C" w:rsidRPr="006643D4">
              <w:rPr>
                <w:rStyle w:val="Hipercze"/>
                <w:rFonts w:asciiTheme="minorHAnsi" w:eastAsiaTheme="minorHAnsi" w:hAnsiTheme="minorHAnsi" w:cstheme="minorBidi"/>
                <w:color w:val="auto"/>
                <w:sz w:val="22"/>
                <w:szCs w:val="22"/>
                <w:u w:val="none"/>
                <w:lang w:eastAsia="en-US"/>
              </w:rPr>
              <w:t>20</w:t>
            </w:r>
            <w:r w:rsidR="00F9632C" w:rsidRPr="006643D4">
              <w:rPr>
                <w:rStyle w:val="Hipercze"/>
                <w:rFonts w:asciiTheme="minorHAnsi" w:eastAsiaTheme="minorHAnsi" w:hAnsiTheme="minorHAnsi" w:cstheme="minorBidi"/>
                <w:color w:val="auto"/>
                <w:sz w:val="22"/>
                <w:szCs w:val="22"/>
                <w:u w:val="none"/>
                <w:lang w:eastAsia="en-US"/>
              </w:rPr>
              <w:t>87</w:t>
            </w:r>
            <w:r w:rsidR="00E464CC">
              <w:rPr>
                <w:rStyle w:val="Hipercze"/>
                <w:rFonts w:asciiTheme="minorHAnsi" w:eastAsiaTheme="minorHAnsi" w:hAnsiTheme="minorHAnsi" w:cstheme="minorBidi"/>
                <w:color w:val="auto"/>
                <w:sz w:val="22"/>
                <w:szCs w:val="22"/>
                <w:u w:val="none"/>
                <w:lang w:eastAsia="en-US"/>
              </w:rPr>
              <w:t xml:space="preserve"> </w:t>
            </w:r>
            <w:r w:rsidR="00E464CC" w:rsidRPr="009921FA">
              <w:rPr>
                <w:rStyle w:val="Hipercze"/>
                <w:rFonts w:asciiTheme="minorHAnsi" w:eastAsiaTheme="minorHAnsi" w:hAnsiTheme="minorHAnsi" w:cstheme="minorHAnsi"/>
                <w:color w:val="auto"/>
                <w:sz w:val="22"/>
                <w:szCs w:val="22"/>
                <w:u w:val="none"/>
                <w:lang w:eastAsia="en-US"/>
              </w:rPr>
              <w:t xml:space="preserve">oraz z 2021 r. </w:t>
            </w:r>
            <w:r w:rsidR="00E464CC" w:rsidRPr="00034F02">
              <w:rPr>
                <w:rStyle w:val="Hipercze"/>
                <w:rFonts w:asciiTheme="minorHAnsi" w:eastAsiaTheme="minorHAnsi" w:hAnsiTheme="minorHAnsi" w:cstheme="minorHAnsi"/>
                <w:color w:val="auto"/>
                <w:sz w:val="22"/>
                <w:szCs w:val="22"/>
                <w:u w:val="none"/>
                <w:lang w:eastAsia="en-US"/>
              </w:rPr>
              <w:t xml:space="preserve">poz. </w:t>
            </w:r>
            <w:r w:rsidR="00742898" w:rsidRPr="00034F02">
              <w:rPr>
                <w:rStyle w:val="Hipercze"/>
                <w:rFonts w:asciiTheme="minorHAnsi" w:eastAsiaTheme="minorHAnsi" w:hAnsiTheme="minorHAnsi" w:cstheme="minorHAnsi"/>
                <w:color w:val="auto"/>
                <w:sz w:val="22"/>
                <w:szCs w:val="22"/>
                <w:u w:val="none"/>
                <w:lang w:eastAsia="en-US"/>
              </w:rPr>
              <w:t>92</w:t>
            </w:r>
            <w:r w:rsidR="008C5F10">
              <w:rPr>
                <w:rStyle w:val="Hipercze"/>
                <w:rFonts w:asciiTheme="minorHAnsi" w:eastAsiaTheme="minorHAnsi" w:hAnsiTheme="minorHAnsi" w:cstheme="minorHAnsi"/>
                <w:color w:val="auto"/>
                <w:sz w:val="22"/>
                <w:szCs w:val="22"/>
                <w:u w:val="none"/>
                <w:lang w:eastAsia="en-US"/>
              </w:rPr>
              <w:t xml:space="preserve">, </w:t>
            </w:r>
            <w:r w:rsidR="00034F02" w:rsidRPr="009C6103">
              <w:rPr>
                <w:rStyle w:val="Hipercze"/>
                <w:rFonts w:asciiTheme="minorHAnsi" w:eastAsiaTheme="minorHAnsi" w:hAnsiTheme="minorHAnsi" w:cstheme="minorHAnsi"/>
                <w:color w:val="auto"/>
                <w:sz w:val="22"/>
                <w:szCs w:val="22"/>
                <w:u w:val="none"/>
                <w:lang w:eastAsia="en-US"/>
              </w:rPr>
              <w:t>202</w:t>
            </w:r>
            <w:r w:rsidR="008C5F10">
              <w:rPr>
                <w:rStyle w:val="Hipercze"/>
                <w:rFonts w:asciiTheme="minorHAnsi" w:eastAsiaTheme="minorHAnsi" w:hAnsiTheme="minorHAnsi" w:cstheme="minorHAnsi"/>
                <w:color w:val="auto"/>
                <w:sz w:val="22"/>
                <w:szCs w:val="22"/>
                <w:u w:val="none"/>
                <w:lang w:eastAsia="en-US"/>
              </w:rPr>
              <w:t xml:space="preserve"> </w:t>
            </w:r>
            <w:r w:rsidR="0088437F">
              <w:rPr>
                <w:rStyle w:val="Hipercze"/>
                <w:rFonts w:asciiTheme="minorHAnsi" w:eastAsiaTheme="minorHAnsi" w:hAnsiTheme="minorHAnsi" w:cstheme="minorHAnsi"/>
                <w:b/>
                <w:color w:val="00B050"/>
                <w:sz w:val="22"/>
                <w:szCs w:val="22"/>
                <w:u w:val="none"/>
                <w:lang w:eastAsia="en-US"/>
              </w:rPr>
              <w:t>i 283</w:t>
            </w:r>
            <w:r w:rsidRPr="008C5F10">
              <w:rPr>
                <w:rFonts w:asciiTheme="minorHAnsi" w:eastAsiaTheme="minorHAnsi" w:hAnsiTheme="minorHAnsi" w:cstheme="minorHAnsi"/>
                <w:b/>
                <w:color w:val="00B050"/>
                <w:sz w:val="22"/>
                <w:szCs w:val="22"/>
                <w:lang w:eastAsia="en-US"/>
              </w:rPr>
              <w:t>)</w:t>
            </w:r>
            <w:r w:rsidR="007A35B6" w:rsidRPr="008C5F10">
              <w:rPr>
                <w:rFonts w:asciiTheme="minorHAnsi" w:eastAsiaTheme="minorHAnsi" w:hAnsiTheme="minorHAnsi" w:cstheme="minorHAnsi"/>
                <w:b/>
                <w:color w:val="00B050"/>
                <w:sz w:val="22"/>
                <w:szCs w:val="22"/>
                <w:lang w:eastAsia="en-US"/>
              </w:rPr>
              <w:t xml:space="preserve">, </w:t>
            </w:r>
            <w:r w:rsidR="00E464CC" w:rsidRPr="008C5F10">
              <w:rPr>
                <w:rFonts w:asciiTheme="minorHAnsi" w:hAnsiTheme="minorHAnsi" w:cstheme="minorHAnsi"/>
                <w:b/>
                <w:color w:val="00B050"/>
                <w:sz w:val="22"/>
                <w:szCs w:val="22"/>
              </w:rPr>
              <w:t>wchodzi w życie z dniem 1</w:t>
            </w:r>
            <w:r w:rsidR="008C5F10" w:rsidRPr="008C5F10">
              <w:rPr>
                <w:rFonts w:asciiTheme="minorHAnsi" w:hAnsiTheme="minorHAnsi" w:cstheme="minorHAnsi"/>
                <w:b/>
                <w:color w:val="00B050"/>
                <w:sz w:val="22"/>
                <w:szCs w:val="22"/>
              </w:rPr>
              <w:t>5</w:t>
            </w:r>
            <w:r w:rsidR="00034F02" w:rsidRPr="008C5F10">
              <w:rPr>
                <w:rFonts w:asciiTheme="minorHAnsi" w:hAnsiTheme="minorHAnsi" w:cstheme="minorHAnsi"/>
                <w:b/>
                <w:color w:val="00B050"/>
                <w:sz w:val="22"/>
                <w:szCs w:val="22"/>
              </w:rPr>
              <w:t xml:space="preserve"> lutego</w:t>
            </w:r>
            <w:r w:rsidR="00E464CC" w:rsidRPr="008C5F10">
              <w:rPr>
                <w:rFonts w:asciiTheme="minorHAnsi" w:hAnsiTheme="minorHAnsi" w:cstheme="minorHAnsi"/>
                <w:b/>
                <w:color w:val="00B050"/>
                <w:sz w:val="22"/>
                <w:szCs w:val="22"/>
              </w:rPr>
              <w:t xml:space="preserve"> 2021 r.</w:t>
            </w:r>
          </w:p>
          <w:p w14:paraId="225C05BF" w14:textId="3DA98404" w:rsidR="00742250" w:rsidRPr="00CC79FF" w:rsidRDefault="00E57CF2" w:rsidP="002B1376">
            <w:pPr>
              <w:rPr>
                <w:color w:val="00B050"/>
              </w:rPr>
            </w:pPr>
            <w:hyperlink r:id="rId13" w:history="1">
              <w:r w:rsidR="000A6B05" w:rsidRPr="00F26A8B">
                <w:rPr>
                  <w:rStyle w:val="Hipercze"/>
                  <w:b/>
                </w:rPr>
                <w:t>TEKST UJEDNOLICONY</w:t>
              </w:r>
            </w:hyperlink>
            <w:r w:rsidR="000A6B05" w:rsidRPr="00074D88">
              <w:t xml:space="preserve"> ze strony Rządowego Centrum Legislacji – </w:t>
            </w:r>
            <w:r w:rsidR="00B348CC">
              <w:t>poz. 17.2</w:t>
            </w:r>
            <w:r w:rsidR="00F65D80">
              <w:br/>
            </w:r>
            <w:r w:rsidR="004B7DE4" w:rsidRPr="00192870">
              <w:rPr>
                <w:b/>
              </w:rPr>
              <w:t>LUB</w:t>
            </w:r>
            <w:r w:rsidR="00CC79FF" w:rsidRPr="00192870">
              <w:rPr>
                <w:b/>
              </w:rPr>
              <w:t xml:space="preserve"> </w:t>
            </w:r>
            <w:r w:rsidR="004B7DE4" w:rsidRPr="00265110">
              <w:rPr>
                <w:b/>
              </w:rPr>
              <w:br/>
            </w:r>
            <w:hyperlink r:id="rId14" w:history="1">
              <w:r w:rsidR="003202C6" w:rsidRPr="00192870">
                <w:rPr>
                  <w:rStyle w:val="Hipercze"/>
                  <w:b/>
                </w:rPr>
                <w:t>LINK DO PRAW</w:t>
              </w:r>
              <w:r w:rsidR="003202C6" w:rsidRPr="00192870">
                <w:rPr>
                  <w:rStyle w:val="Hipercze"/>
                  <w:b/>
                </w:rPr>
                <w:t>O</w:t>
              </w:r>
              <w:r w:rsidR="003202C6" w:rsidRPr="00192870">
                <w:rPr>
                  <w:rStyle w:val="Hipercze"/>
                  <w:b/>
                </w:rPr>
                <w:t xml:space="preserve"> O</w:t>
              </w:r>
              <w:bookmarkStart w:id="0" w:name="_GoBack"/>
              <w:bookmarkEnd w:id="0"/>
              <w:r w:rsidR="003202C6" w:rsidRPr="00192870">
                <w:rPr>
                  <w:rStyle w:val="Hipercze"/>
                  <w:b/>
                </w:rPr>
                <w:t>P</w:t>
              </w:r>
              <w:r w:rsidR="003202C6" w:rsidRPr="00192870">
                <w:rPr>
                  <w:rStyle w:val="Hipercze"/>
                  <w:b/>
                </w:rPr>
                <w:t>TIVUM</w:t>
              </w:r>
            </w:hyperlink>
          </w:p>
        </w:tc>
        <w:tc>
          <w:tcPr>
            <w:tcW w:w="8647" w:type="dxa"/>
          </w:tcPr>
          <w:p w14:paraId="3F553000" w14:textId="77777777" w:rsidR="00111CE2" w:rsidRPr="00D85489" w:rsidRDefault="00D3122E" w:rsidP="00C06769">
            <w:pPr>
              <w:pStyle w:val="Bezodstpw"/>
            </w:pPr>
            <w:r w:rsidRPr="00D75EA3">
              <w:rPr>
                <w:b/>
              </w:rPr>
              <w:t>§ 1.</w:t>
            </w:r>
            <w:r w:rsidRPr="009E6D86">
              <w:t xml:space="preserve"> 1. </w:t>
            </w:r>
            <w:r w:rsidRPr="00604907">
              <w:rPr>
                <w:highlight w:val="yellow"/>
              </w:rPr>
              <w:t>W roku szkolnym 2020/2021 ogranicza się w całości lub w części funkcjonowanie publicznych i niepublicznych jednostek systemu oświaty, w których odpowiednio wszystkie lub poszczególne zajęcia zostały zawieszone</w:t>
            </w:r>
            <w:r w:rsidRPr="009E6D86">
              <w:t xml:space="preserve"> na podstawie przepisów wydanych na podstawie odpowiednio </w:t>
            </w:r>
            <w:hyperlink r:id="rId15" w:anchor="P1A162" w:tgtFrame="ostatnia" w:history="1">
              <w:r w:rsidRPr="009E6D86">
                <w:t>art. 95a</w:t>
              </w:r>
            </w:hyperlink>
            <w:r w:rsidRPr="009E6D86">
              <w:t xml:space="preserve"> ustawy z dnia 7 września 1991 r. o systemie oświaty, w brzmieniu obowiązującym przed dniem 1 września 2017 r., </w:t>
            </w:r>
            <w:hyperlink r:id="rId16" w:anchor="P4186A36" w:tgtFrame="ostatnia" w:history="1">
              <w:r w:rsidRPr="009E6D86">
                <w:t>art. 32</w:t>
              </w:r>
            </w:hyperlink>
            <w:r w:rsidRPr="009E6D86">
              <w:t xml:space="preserve"> ust. 11 oraz </w:t>
            </w:r>
            <w:hyperlink r:id="rId17" w:anchor="P4186A52" w:tgtFrame="ostatnia" w:history="1">
              <w:r w:rsidRPr="009E6D86">
                <w:t>art. 47</w:t>
              </w:r>
            </w:hyperlink>
            <w:r w:rsidRPr="009E6D86">
              <w:t xml:space="preserve"> ust. 3 pkt 1 ustawy z dnia 14 grudnia 2016 r. - Prawo oświatowe, w związku z zapobieganiem, przeciwdziałaniem i zwalczaniem COVID-19</w:t>
            </w:r>
            <w:r w:rsidR="00C06769">
              <w:t xml:space="preserve">, </w:t>
            </w:r>
            <w:r w:rsidR="00C06769" w:rsidRPr="00807532">
              <w:t xml:space="preserve">z zastrzeżeniem </w:t>
            </w:r>
            <w:r w:rsidR="004F0676" w:rsidRPr="00D85489">
              <w:t>§ 1a</w:t>
            </w:r>
            <w:r w:rsidR="00807532" w:rsidRPr="00D85489">
              <w:t>.</w:t>
            </w:r>
          </w:p>
          <w:p w14:paraId="7E527499" w14:textId="7F6735E6" w:rsidR="002C6642" w:rsidRPr="009921FA" w:rsidRDefault="00111CE2" w:rsidP="002C6642">
            <w:pPr>
              <w:pStyle w:val="Bezodstpw"/>
            </w:pPr>
            <w:r w:rsidRPr="009E6D86">
              <w:t xml:space="preserve">2. Ograniczenie, o którym mowa w ust. 1, wprowadza się na czas, na jaki zostały zawieszone odpowiednio wszystkie lub poszczególne zajęcia. </w:t>
            </w:r>
            <w:r>
              <w:br/>
            </w:r>
            <w:r w:rsidRPr="000550E6">
              <w:rPr>
                <w:sz w:val="16"/>
                <w:szCs w:val="16"/>
              </w:rPr>
              <w:t xml:space="preserve">3. </w:t>
            </w:r>
            <w:r w:rsidR="004F0676" w:rsidRPr="000550E6">
              <w:rPr>
                <w:sz w:val="16"/>
                <w:szCs w:val="16"/>
              </w:rPr>
              <w:t>(</w:t>
            </w:r>
            <w:r w:rsidRPr="000550E6">
              <w:rPr>
                <w:sz w:val="16"/>
                <w:szCs w:val="16"/>
              </w:rPr>
              <w:t>uchylony)</w:t>
            </w:r>
            <w:r w:rsidR="00AD381B">
              <w:br/>
            </w:r>
            <w:r w:rsidR="002C6642" w:rsidRPr="009921FA">
              <w:rPr>
                <w:b/>
              </w:rPr>
              <w:t>§ 1a.</w:t>
            </w:r>
            <w:r w:rsidR="002C6642" w:rsidRPr="009921FA">
              <w:t xml:space="preserve"> 1. </w:t>
            </w:r>
            <w:r w:rsidR="008C5F10" w:rsidRPr="008C5F10">
              <w:rPr>
                <w:strike/>
                <w:color w:val="FF0000"/>
                <w:sz w:val="16"/>
                <w:szCs w:val="16"/>
              </w:rPr>
              <w:t>Od dnia 1 lutego 2021 r. do dnia 14 lutego 2021 r.</w:t>
            </w:r>
            <w:r w:rsidR="008C5F10" w:rsidRPr="008C5F10">
              <w:rPr>
                <w:color w:val="FF0000"/>
              </w:rPr>
              <w:t xml:space="preserve"> </w:t>
            </w:r>
            <w:r w:rsidR="008C5F10" w:rsidRPr="008C5F10">
              <w:rPr>
                <w:b/>
                <w:color w:val="00B050"/>
                <w:highlight w:val="yellow"/>
              </w:rPr>
              <w:t xml:space="preserve">Od dnia 15 lutego 2021 r. do dnia 28 lutego </w:t>
            </w:r>
            <w:r w:rsidR="008C5F10">
              <w:rPr>
                <w:b/>
                <w:color w:val="00B050"/>
                <w:highlight w:val="yellow"/>
              </w:rPr>
              <w:br/>
            </w:r>
            <w:r w:rsidR="008C5F10" w:rsidRPr="008C5F10">
              <w:rPr>
                <w:b/>
                <w:color w:val="00B050"/>
                <w:highlight w:val="yellow"/>
              </w:rPr>
              <w:t>2021 r.</w:t>
            </w:r>
            <w:r w:rsidR="00034F02" w:rsidRPr="00034F02">
              <w:rPr>
                <w:color w:val="00B050"/>
              </w:rPr>
              <w:t xml:space="preserve"> </w:t>
            </w:r>
            <w:r w:rsidR="002C6642" w:rsidRPr="009921FA">
              <w:t xml:space="preserve">na obszarze kraju ogranicza się funkcjonowanie publicznych i niepublicznych: </w:t>
            </w:r>
          </w:p>
          <w:p w14:paraId="3C501A7A" w14:textId="77777777" w:rsidR="002C6642" w:rsidRPr="009921FA" w:rsidRDefault="002C6642" w:rsidP="002C6642">
            <w:pPr>
              <w:pStyle w:val="Bezodstpw"/>
            </w:pPr>
            <w:r w:rsidRPr="009921FA">
              <w:t xml:space="preserve">1) </w:t>
            </w:r>
            <w:r w:rsidRPr="009921FA">
              <w:rPr>
                <w:highlight w:val="yellow"/>
              </w:rPr>
              <w:t>szkół podstawowych w zakresie klas IV–VIII;</w:t>
            </w:r>
            <w:r w:rsidRPr="009921FA">
              <w:t xml:space="preserve"> </w:t>
            </w:r>
          </w:p>
          <w:p w14:paraId="68148EC3" w14:textId="77777777" w:rsidR="002C6642" w:rsidRPr="009921FA" w:rsidRDefault="002C6642" w:rsidP="002C6642">
            <w:pPr>
              <w:pStyle w:val="Bezodstpw"/>
            </w:pPr>
            <w:r w:rsidRPr="009921FA">
              <w:t xml:space="preserve">2) szkół ponadpodstawowych; </w:t>
            </w:r>
          </w:p>
          <w:p w14:paraId="77B5C3E0" w14:textId="77777777" w:rsidR="00E464CC" w:rsidRPr="009921FA" w:rsidRDefault="002C6642" w:rsidP="002C6642">
            <w:pPr>
              <w:pStyle w:val="Bezodstpw"/>
            </w:pPr>
            <w:r w:rsidRPr="009921FA">
              <w:t xml:space="preserve">3) placówek kształcenia ustawicznego i centrów kształcenia zawodowego; </w:t>
            </w:r>
          </w:p>
          <w:p w14:paraId="13285DF1" w14:textId="77777777" w:rsidR="002C6642" w:rsidRPr="009921FA" w:rsidRDefault="002C6642" w:rsidP="002C6642">
            <w:pPr>
              <w:pStyle w:val="Bezodstpw"/>
            </w:pPr>
            <w:r w:rsidRPr="009921FA">
              <w:t xml:space="preserve">4) ośrodków rewalidacyjno-wychowawczych; </w:t>
            </w:r>
          </w:p>
          <w:p w14:paraId="0EA899E1" w14:textId="77777777" w:rsidR="002C6642" w:rsidRPr="009921FA" w:rsidRDefault="002C6642" w:rsidP="002C6642">
            <w:pPr>
              <w:pStyle w:val="Bezodstpw"/>
            </w:pPr>
            <w:r w:rsidRPr="009921FA">
              <w:t xml:space="preserve">5) domów wczasów dziecięcych; </w:t>
            </w:r>
          </w:p>
          <w:p w14:paraId="75241078" w14:textId="77777777" w:rsidR="002C6642" w:rsidRPr="009921FA" w:rsidRDefault="002C6642" w:rsidP="002C6642">
            <w:pPr>
              <w:pStyle w:val="Bezodstpw"/>
            </w:pPr>
            <w:r w:rsidRPr="009921FA">
              <w:t xml:space="preserve">6) szkolnych schronisk młodzieżowych. </w:t>
            </w:r>
          </w:p>
          <w:p w14:paraId="0398D398" w14:textId="77777777" w:rsidR="002C6642" w:rsidRPr="009921FA" w:rsidRDefault="002C6642" w:rsidP="002C6642">
            <w:pPr>
              <w:pStyle w:val="Bezodstpw"/>
            </w:pPr>
            <w:r w:rsidRPr="009921FA">
              <w:t xml:space="preserve">2. </w:t>
            </w:r>
            <w:r w:rsidRPr="009921FA">
              <w:rPr>
                <w:highlight w:val="yellow"/>
              </w:rPr>
              <w:t>W przypadku:</w:t>
            </w:r>
            <w:r w:rsidRPr="009921FA">
              <w:t xml:space="preserve"> </w:t>
            </w:r>
          </w:p>
          <w:p w14:paraId="18FA1569" w14:textId="77777777" w:rsidR="002C6642" w:rsidRPr="009921FA" w:rsidRDefault="002C6642" w:rsidP="002C6642">
            <w:pPr>
              <w:pStyle w:val="Bezodstpw"/>
            </w:pPr>
            <w:r w:rsidRPr="009921FA">
              <w:t xml:space="preserve">1) szkół podstawowych specjalnych w zakresie klas IV–VIII oraz szkół ponadpodstawowych specjalnych, </w:t>
            </w:r>
          </w:p>
          <w:p w14:paraId="4D14108B" w14:textId="77777777" w:rsidR="002C6642" w:rsidRPr="009921FA" w:rsidRDefault="002C6642" w:rsidP="002C6642">
            <w:pPr>
              <w:pStyle w:val="Bezodstpw"/>
            </w:pPr>
            <w:r w:rsidRPr="009921FA">
              <w:t>2) szkół podstawowych specjalnych w zakresie klas IV–VIII oraz szkół ponadpodstawowych specjalnych, funkcjonujących w specjalnych ośrodkach szkolno-wychowawczych,</w:t>
            </w:r>
          </w:p>
          <w:p w14:paraId="15CB9591" w14:textId="77777777" w:rsidR="002C6642" w:rsidRPr="009921FA" w:rsidRDefault="002C6642" w:rsidP="002C6642">
            <w:pPr>
              <w:pStyle w:val="Bezodstpw"/>
            </w:pPr>
            <w:r w:rsidRPr="009921FA">
              <w:t xml:space="preserve">3) szkół podstawowych specjalnych w zakresie klas IV–VIII oraz szkół ponadpodstawowych specjalnych, zorganizowanych w podmiotach leczniczych i jednostkach pomocy społecznej </w:t>
            </w:r>
          </w:p>
          <w:p w14:paraId="3E3592D3" w14:textId="77777777" w:rsidR="00AD381B" w:rsidRPr="009921FA" w:rsidRDefault="002C6642" w:rsidP="002C6642">
            <w:pPr>
              <w:pStyle w:val="Bezodstpw"/>
              <w:rPr>
                <w:b/>
                <w:strike/>
              </w:rPr>
            </w:pPr>
            <w:r w:rsidRPr="009921FA">
              <w:lastRenderedPageBreak/>
              <w:t xml:space="preserve">– </w:t>
            </w:r>
            <w:r w:rsidRPr="009921FA">
              <w:rPr>
                <w:highlight w:val="yellow"/>
              </w:rPr>
              <w:t xml:space="preserve">zajęcia mogą być prowadzone w szkole; </w:t>
            </w:r>
            <w:r w:rsidRPr="009921FA">
              <w:rPr>
                <w:b/>
                <w:highlight w:val="yellow"/>
              </w:rPr>
              <w:t>o prowadzeniu zajęć w szkole decyduje dyrektor szkoły.</w:t>
            </w:r>
          </w:p>
          <w:p w14:paraId="284E7681" w14:textId="77777777" w:rsidR="00111CE2" w:rsidRPr="00C773DD" w:rsidRDefault="00AD381B" w:rsidP="00AD381B">
            <w:pPr>
              <w:pStyle w:val="Bezodstpw"/>
            </w:pPr>
            <w:r w:rsidRPr="00C773DD">
              <w:t xml:space="preserve">3. </w:t>
            </w:r>
            <w:r w:rsidRPr="00C773DD">
              <w:rPr>
                <w:highlight w:val="yellow"/>
              </w:rPr>
              <w:t>W ośrodkach rewalidacyjno-wychowawczych dopuszcza się</w:t>
            </w:r>
            <w:r w:rsidRPr="00C773DD">
              <w:t xml:space="preserve"> możliwość realizacji zajęć, w szczególności zajęć rewalidacyjnych, zajęć rewalidacyjno-wychowawczych oraz zajęć wczesnego wspomagania rozwoju dziecka, za zgodą rodziców dzieci i uczniów posiadających odpowiednio orzeczenie o potrzebie kształcenia specjalnego, orzeczenie o potrzebie zajęć rewalidacyjno-wychowawczych lub opinię o potrzebie wczesnego wspomagania rozwoju dziecka. Zajęcia mogą być realizowane w bezpośrednim kontakcie dziecka lub ucznia </w:t>
            </w:r>
            <w:r w:rsidR="00B4032F" w:rsidRPr="00C773DD">
              <w:t>z osobą prowadzącą te zajęcia.</w:t>
            </w:r>
          </w:p>
          <w:p w14:paraId="65250223" w14:textId="77777777" w:rsidR="004F0676" w:rsidRPr="000550E6" w:rsidRDefault="00C06769" w:rsidP="004F0676">
            <w:pPr>
              <w:pStyle w:val="Bezodstpw"/>
              <w:rPr>
                <w:sz w:val="16"/>
                <w:szCs w:val="16"/>
              </w:rPr>
            </w:pPr>
            <w:r w:rsidRPr="000550E6">
              <w:rPr>
                <w:b/>
                <w:sz w:val="16"/>
                <w:szCs w:val="16"/>
              </w:rPr>
              <w:t>§ 1b.</w:t>
            </w:r>
            <w:r w:rsidRPr="000550E6">
              <w:rPr>
                <w:sz w:val="16"/>
                <w:szCs w:val="16"/>
              </w:rPr>
              <w:t xml:space="preserve"> </w:t>
            </w:r>
            <w:r w:rsidR="00807532" w:rsidRPr="000550E6">
              <w:rPr>
                <w:sz w:val="16"/>
                <w:szCs w:val="16"/>
              </w:rPr>
              <w:t>(</w:t>
            </w:r>
            <w:r w:rsidR="004F0676" w:rsidRPr="000550E6">
              <w:rPr>
                <w:sz w:val="16"/>
                <w:szCs w:val="16"/>
              </w:rPr>
              <w:t>uchylony)</w:t>
            </w:r>
          </w:p>
          <w:p w14:paraId="57CFD94C" w14:textId="77777777" w:rsidR="004F0676" w:rsidRPr="006D2B1C" w:rsidRDefault="00D3122E" w:rsidP="004F0676">
            <w:pPr>
              <w:pStyle w:val="Bezodstpw"/>
              <w:rPr>
                <w:color w:val="00B050"/>
              </w:rPr>
            </w:pPr>
            <w:r w:rsidRPr="00D75EA3">
              <w:rPr>
                <w:b/>
              </w:rPr>
              <w:t>§ 2.</w:t>
            </w:r>
            <w:r w:rsidRPr="009E6D86">
              <w:t xml:space="preserve"> 1. W jednostce systemu oświaty, której funkcjonowanie zostało w całości lub w części ograniczone zgodnie z § 1 ust. 1, zawieszone zajęcia są realizowane z wykorzystaniem metod i technik kształcenia na odległość zgodnie z przepisami wydanymi na podstawie art. 30c ustawy z dnia 14 grudnia 2016 r. - Prawo oświatowe. </w:t>
            </w:r>
            <w:r>
              <w:br/>
            </w:r>
            <w:r w:rsidRPr="009E6D86">
              <w:t xml:space="preserve">2. W przypadku gdy zawieszone zajęcia nie mogą być realizowane w sposób, o którym mowa w ust. 1, </w:t>
            </w:r>
            <w:r w:rsidRPr="00265110">
              <w:rPr>
                <w:highlight w:val="yellow"/>
              </w:rPr>
              <w:t>dyrektor jednostki systemu oświaty ustala inny sposób realizowania tych zajęć</w:t>
            </w:r>
            <w:r w:rsidRPr="00A4554A">
              <w:t>.</w:t>
            </w:r>
            <w:r w:rsidRPr="005070A6">
              <w:t xml:space="preserve"> </w:t>
            </w:r>
            <w:r w:rsidRPr="005070A6">
              <w:br/>
            </w:r>
            <w:r w:rsidRPr="000550E6">
              <w:rPr>
                <w:sz w:val="16"/>
                <w:szCs w:val="16"/>
              </w:rPr>
              <w:t xml:space="preserve">3. </w:t>
            </w:r>
            <w:r w:rsidR="00807532" w:rsidRPr="000550E6">
              <w:rPr>
                <w:sz w:val="16"/>
                <w:szCs w:val="16"/>
              </w:rPr>
              <w:t>(</w:t>
            </w:r>
            <w:r w:rsidR="004F0676" w:rsidRPr="000550E6">
              <w:rPr>
                <w:sz w:val="16"/>
                <w:szCs w:val="16"/>
              </w:rPr>
              <w:t>uchylony)</w:t>
            </w:r>
          </w:p>
          <w:p w14:paraId="5BD0179E" w14:textId="14984AD8" w:rsidR="00AD381B" w:rsidRPr="00252DC8" w:rsidRDefault="00AD381B" w:rsidP="00C06769">
            <w:pPr>
              <w:pStyle w:val="Bezodstpw"/>
              <w:rPr>
                <w:b/>
              </w:rPr>
            </w:pPr>
            <w:r w:rsidRPr="00C773DD">
              <w:t xml:space="preserve">3a. W przypadku ograniczenia funkcjonowania szkół, placówek i centrów zgodnie z § 1a, zajęcia są realizowane z wykorzystaniem metod i technik kształcenia na odległość zgodnie z przepisami wydanymi na podstawie art. 30c ustawy z dnia 14 grudnia 2016 r. – Prawo oświatowe, </w:t>
            </w:r>
            <w:r w:rsidRPr="00C773DD">
              <w:rPr>
                <w:highlight w:val="yellow"/>
              </w:rPr>
              <w:t>z wyjątkiem zajęć</w:t>
            </w:r>
            <w:r w:rsidRPr="00C773DD">
              <w:t xml:space="preserve"> prowadzonych w szkole lub ośrodku, o których mowa odpowiednio w ust. 3f pkt 1 i § 1a ust. 2 i 3, a także </w:t>
            </w:r>
            <w:r w:rsidR="00F1024B" w:rsidRPr="00252DC8">
              <w:rPr>
                <w:b/>
              </w:rPr>
              <w:t xml:space="preserve">zajęć </w:t>
            </w:r>
            <w:r w:rsidR="00F1024B" w:rsidRPr="00252DC8">
              <w:rPr>
                <w:b/>
                <w:highlight w:val="yellow"/>
              </w:rPr>
              <w:t>i praktyk</w:t>
            </w:r>
            <w:r w:rsidR="00F1024B" w:rsidRPr="00252DC8">
              <w:rPr>
                <w:b/>
              </w:rPr>
              <w:t xml:space="preserve">, o których mowa odpowiednio w </w:t>
            </w:r>
            <w:r w:rsidR="00F1024B" w:rsidRPr="008C5F10">
              <w:rPr>
                <w:strike/>
                <w:color w:val="FF0000"/>
                <w:sz w:val="16"/>
                <w:szCs w:val="16"/>
              </w:rPr>
              <w:t>ust. 3h, 3j i 3ja</w:t>
            </w:r>
            <w:r w:rsidR="008C5F10">
              <w:rPr>
                <w:b/>
              </w:rPr>
              <w:t xml:space="preserve"> </w:t>
            </w:r>
            <w:r w:rsidR="008C5F10" w:rsidRPr="008C5F10">
              <w:rPr>
                <w:b/>
                <w:color w:val="00B050"/>
              </w:rPr>
              <w:t>ust. 3h i 3j–3jb</w:t>
            </w:r>
            <w:r w:rsidR="008C5F10" w:rsidRPr="008C5F10">
              <w:rPr>
                <w:b/>
                <w:color w:val="00B050"/>
              </w:rPr>
              <w:t>.</w:t>
            </w:r>
          </w:p>
          <w:p w14:paraId="5926EE86" w14:textId="77777777" w:rsidR="00C06769" w:rsidRPr="004F0676" w:rsidRDefault="00C06769" w:rsidP="00C06769">
            <w:pPr>
              <w:pStyle w:val="Bezodstpw"/>
            </w:pPr>
            <w:r w:rsidRPr="004F0676">
              <w:t>3b. W przypadku gdy zajęcia nie mogą być realizowane w sposób, o którym mowa w ust. 3a, dyrektor szkoły, placówki i centrum, o których mowa w</w:t>
            </w:r>
            <w:r w:rsidRPr="00C06769">
              <w:rPr>
                <w:color w:val="00B050"/>
              </w:rPr>
              <w:t xml:space="preserve"> </w:t>
            </w:r>
            <w:r w:rsidR="004F0676" w:rsidRPr="00D85489">
              <w:t>§ 1a</w:t>
            </w:r>
            <w:r w:rsidRPr="00D85489">
              <w:t xml:space="preserve">, </w:t>
            </w:r>
            <w:r w:rsidRPr="00FB68FB">
              <w:rPr>
                <w:highlight w:val="yellow"/>
              </w:rPr>
              <w:t>ustala inny sposób realizowania tych zajęć.</w:t>
            </w:r>
          </w:p>
          <w:p w14:paraId="45997A9F" w14:textId="77777777" w:rsidR="004F0676" w:rsidRPr="000550E6" w:rsidRDefault="00C06769" w:rsidP="004F0676">
            <w:pPr>
              <w:pStyle w:val="Bezodstpw"/>
              <w:rPr>
                <w:sz w:val="16"/>
                <w:szCs w:val="16"/>
              </w:rPr>
            </w:pPr>
            <w:r w:rsidRPr="000550E6">
              <w:rPr>
                <w:sz w:val="16"/>
                <w:szCs w:val="16"/>
              </w:rPr>
              <w:t xml:space="preserve">3c. </w:t>
            </w:r>
            <w:r w:rsidR="004F0676" w:rsidRPr="000550E6">
              <w:rPr>
                <w:sz w:val="16"/>
                <w:szCs w:val="16"/>
              </w:rPr>
              <w:t>(uchylony)</w:t>
            </w:r>
          </w:p>
          <w:p w14:paraId="2C020DD7" w14:textId="77777777" w:rsidR="004F0676" w:rsidRPr="000550E6" w:rsidRDefault="00C06769" w:rsidP="004F0676">
            <w:pPr>
              <w:pStyle w:val="Bezodstpw"/>
              <w:rPr>
                <w:sz w:val="16"/>
                <w:szCs w:val="16"/>
              </w:rPr>
            </w:pPr>
            <w:r w:rsidRPr="000550E6">
              <w:rPr>
                <w:sz w:val="16"/>
                <w:szCs w:val="16"/>
              </w:rPr>
              <w:t>3d</w:t>
            </w:r>
            <w:r w:rsidR="00A4554A" w:rsidRPr="000550E6">
              <w:rPr>
                <w:sz w:val="16"/>
                <w:szCs w:val="16"/>
              </w:rPr>
              <w:t xml:space="preserve">. </w:t>
            </w:r>
            <w:r w:rsidR="00EE29E3" w:rsidRPr="000550E6">
              <w:rPr>
                <w:sz w:val="16"/>
                <w:szCs w:val="16"/>
              </w:rPr>
              <w:t>(</w:t>
            </w:r>
            <w:r w:rsidR="004F0676" w:rsidRPr="000550E6">
              <w:rPr>
                <w:sz w:val="16"/>
                <w:szCs w:val="16"/>
              </w:rPr>
              <w:t>uchylony)</w:t>
            </w:r>
          </w:p>
          <w:p w14:paraId="65D9B00B" w14:textId="77777777" w:rsidR="004F0676" w:rsidRPr="000550E6" w:rsidRDefault="00C06769" w:rsidP="004F0676">
            <w:pPr>
              <w:pStyle w:val="Bezodstpw"/>
              <w:rPr>
                <w:sz w:val="16"/>
                <w:szCs w:val="16"/>
              </w:rPr>
            </w:pPr>
            <w:r w:rsidRPr="000550E6">
              <w:rPr>
                <w:sz w:val="16"/>
                <w:szCs w:val="16"/>
              </w:rPr>
              <w:t xml:space="preserve">3e. </w:t>
            </w:r>
            <w:r w:rsidR="004F0676" w:rsidRPr="000550E6">
              <w:rPr>
                <w:sz w:val="16"/>
                <w:szCs w:val="16"/>
              </w:rPr>
              <w:t>(uchylony)</w:t>
            </w:r>
          </w:p>
          <w:p w14:paraId="74166BFB" w14:textId="77777777" w:rsidR="00034F02" w:rsidRPr="009C6103" w:rsidRDefault="00034F02" w:rsidP="00034F02">
            <w:pPr>
              <w:pStyle w:val="Bezodstpw"/>
            </w:pPr>
            <w:r w:rsidRPr="009C6103">
              <w:t xml:space="preserve">3f. W przypadku uczniów szkół podstawowych w zakresie klas IV–VIII oraz szkół ponadpodstawowych, o których mowa w § 1a ust. 1, </w:t>
            </w:r>
            <w:r w:rsidRPr="009C6103">
              <w:rPr>
                <w:highlight w:val="yellow"/>
              </w:rPr>
              <w:t>którzy z uwagi na rodzaj niepełnosprawności nie mogą</w:t>
            </w:r>
            <w:r w:rsidRPr="009C6103">
              <w:t xml:space="preserve"> realizować zajęć z wykorzystaniem metod i technik kształcenia na odległość, o których mowa w ust. 3a, w miejscu zamieszkania, </w:t>
            </w:r>
            <w:r w:rsidRPr="009C6103">
              <w:rPr>
                <w:highlight w:val="yellow"/>
              </w:rPr>
              <w:t xml:space="preserve">dyrektor szkoły </w:t>
            </w:r>
            <w:r w:rsidRPr="009C6103">
              <w:rPr>
                <w:b/>
                <w:highlight w:val="yellow"/>
              </w:rPr>
              <w:t>ma obowiązek</w:t>
            </w:r>
            <w:r w:rsidRPr="009C6103">
              <w:t xml:space="preserve">: </w:t>
            </w:r>
          </w:p>
          <w:p w14:paraId="1B397AAA" w14:textId="77777777" w:rsidR="00034F02" w:rsidRPr="009C6103" w:rsidRDefault="00034F02" w:rsidP="00034F02">
            <w:pPr>
              <w:pStyle w:val="Bezodstpw"/>
            </w:pPr>
            <w:r w:rsidRPr="009C6103">
              <w:t xml:space="preserve">1) zorganizować dla tych uczniów zajęcia w szkole lub </w:t>
            </w:r>
          </w:p>
          <w:p w14:paraId="0723969D" w14:textId="77777777" w:rsidR="00034F02" w:rsidRPr="009C6103" w:rsidRDefault="00034F02" w:rsidP="00034F02">
            <w:pPr>
              <w:pStyle w:val="Bezodstpw"/>
            </w:pPr>
            <w:r w:rsidRPr="009C6103">
              <w:lastRenderedPageBreak/>
              <w:t xml:space="preserve">2) umożliwić tym uczniom realizację zajęć z wykorzystaniem metod i technik kształcenia na odległość na terenie szkoły. </w:t>
            </w:r>
          </w:p>
          <w:p w14:paraId="39E4FEBC" w14:textId="7B55CA1E" w:rsidR="00034F02" w:rsidRPr="009C6103" w:rsidRDefault="00034F02" w:rsidP="00034F02">
            <w:pPr>
              <w:pStyle w:val="Bezodstpw"/>
            </w:pPr>
            <w:r w:rsidRPr="009C6103">
              <w:t xml:space="preserve">3fa. W przypadku uczniów szkół podstawowych w zakresie klas IV–VIII oraz szkół ponadpodstawowych, o których mowa w § 1a ust. 1, którzy z uwagi na brak możliwości realizowania zajęć z wykorzystaniem metod i technik kształcenia na odległość, o których mowa w ust. 3a, nie mogą realizować tych zajęć w miejscu zamieszkania, </w:t>
            </w:r>
            <w:r w:rsidRPr="009C6103">
              <w:rPr>
                <w:highlight w:val="yellow"/>
              </w:rPr>
              <w:t xml:space="preserve">dyrektor szkoły </w:t>
            </w:r>
            <w:r w:rsidRPr="009C6103">
              <w:rPr>
                <w:b/>
                <w:highlight w:val="yellow"/>
              </w:rPr>
              <w:t>może</w:t>
            </w:r>
            <w:r w:rsidRPr="009C6103">
              <w:rPr>
                <w:b/>
              </w:rPr>
              <w:t xml:space="preserve"> </w:t>
            </w:r>
            <w:r w:rsidRPr="009C6103">
              <w:t>umożliwić tym uczniom realizację zajęć z wykorzystaniem metod i technik kształcenia na odległość na terenie szkoły.</w:t>
            </w:r>
          </w:p>
          <w:p w14:paraId="2382168B" w14:textId="77777777" w:rsidR="00074D88" w:rsidRPr="000550E6" w:rsidRDefault="004F0676" w:rsidP="003F7AD9">
            <w:pPr>
              <w:pStyle w:val="Bezodstpw"/>
              <w:rPr>
                <w:sz w:val="16"/>
                <w:szCs w:val="16"/>
              </w:rPr>
            </w:pPr>
            <w:r w:rsidRPr="000550E6">
              <w:rPr>
                <w:sz w:val="16"/>
                <w:szCs w:val="16"/>
              </w:rPr>
              <w:t>3g.</w:t>
            </w:r>
            <w:r w:rsidR="003F7AD9" w:rsidRPr="000550E6">
              <w:rPr>
                <w:sz w:val="16"/>
                <w:szCs w:val="16"/>
              </w:rPr>
              <w:t xml:space="preserve"> </w:t>
            </w:r>
            <w:r w:rsidRPr="000550E6">
              <w:rPr>
                <w:sz w:val="16"/>
                <w:szCs w:val="16"/>
              </w:rPr>
              <w:t>(uchylony)</w:t>
            </w:r>
          </w:p>
          <w:p w14:paraId="50A78F90" w14:textId="77777777" w:rsidR="00EB3F5C" w:rsidRPr="006A2C80" w:rsidRDefault="00EB3F5C" w:rsidP="003F7AD9">
            <w:pPr>
              <w:pStyle w:val="Bezodstpw"/>
            </w:pPr>
            <w:r w:rsidRPr="006A2C80">
              <w:t xml:space="preserve">3h. W przypadku szkół prowadzących kształcenie zawodowe, centrów kształcenia zawodowego oraz placówek kształcenia ustawicznego </w:t>
            </w:r>
            <w:r w:rsidRPr="006A2C80">
              <w:rPr>
                <w:highlight w:val="yellow"/>
              </w:rPr>
              <w:t xml:space="preserve">dyrektor odpowiednio szkoły, centrum lub placówki </w:t>
            </w:r>
            <w:r w:rsidRPr="006A2C80">
              <w:rPr>
                <w:b/>
                <w:highlight w:val="yellow"/>
              </w:rPr>
              <w:t>może</w:t>
            </w:r>
            <w:r w:rsidRPr="006A2C80">
              <w:rPr>
                <w:highlight w:val="yellow"/>
              </w:rPr>
              <w:t xml:space="preserve"> zorganizować </w:t>
            </w:r>
            <w:r w:rsidRPr="00F1024B">
              <w:rPr>
                <w:b/>
                <w:highlight w:val="yellow"/>
              </w:rPr>
              <w:t>zajęcia z zakresu praktycznej nauki zawodu</w:t>
            </w:r>
            <w:r w:rsidRPr="006A2C80">
              <w:t xml:space="preserve"> w miejscu ich prowadzenia, w wybranych dniach tygodnia, w wymiarze nieprzekraczającym 10 godzin tygodniowo, </w:t>
            </w:r>
            <w:r w:rsidRPr="006A2C80">
              <w:rPr>
                <w:b/>
                <w:highlight w:val="yellow"/>
              </w:rPr>
              <w:t>o ile</w:t>
            </w:r>
            <w:r w:rsidRPr="006A2C80">
              <w:t xml:space="preserve"> z programu nauczania zawodu lub programu nauczania danej formy pozaszkolnej nie wynika możliwość realizacji wybranych efektów kształcenia z wykorzystaniem metod i technik kształcenia na odległość.</w:t>
            </w:r>
          </w:p>
          <w:p w14:paraId="473B6293" w14:textId="77777777" w:rsidR="00EB3F5C" w:rsidRPr="006A2C80" w:rsidRDefault="00EB3F5C" w:rsidP="00EB3F5C">
            <w:pPr>
              <w:pStyle w:val="Bezodstpw"/>
            </w:pPr>
            <w:r w:rsidRPr="006A2C80">
              <w:t xml:space="preserve">3i. Zajęcia z zakresu praktycznej nauki zawodu, o których mowa w ust. 3h, </w:t>
            </w:r>
            <w:r w:rsidRPr="006A2C80">
              <w:rPr>
                <w:highlight w:val="yellow"/>
              </w:rPr>
              <w:t xml:space="preserve">mogą być prowadzone u pracodawców lub w indywidualnych gospodarstwach rolnych, </w:t>
            </w:r>
            <w:r w:rsidRPr="006A2C80">
              <w:rPr>
                <w:b/>
                <w:highlight w:val="yellow"/>
              </w:rPr>
              <w:t>o ile</w:t>
            </w:r>
            <w:r w:rsidRPr="006A2C80">
              <w:t xml:space="preserve"> w podmiotach tych nie występują zdarzenia, które ze względu na aktualną sytuację epidemiologiczną mogą zagrozić zdrowiu uczniów.</w:t>
            </w:r>
          </w:p>
          <w:p w14:paraId="4C418462" w14:textId="317C06D4" w:rsidR="00EB3F5C" w:rsidRDefault="00EB3F5C" w:rsidP="00EB3F5C">
            <w:pPr>
              <w:pStyle w:val="Bezodstpw"/>
            </w:pPr>
            <w:r w:rsidRPr="006A2C80">
              <w:t xml:space="preserve">3j. Przepisy ust. 3h i 3i </w:t>
            </w:r>
            <w:r w:rsidRPr="006A2C80">
              <w:rPr>
                <w:highlight w:val="yellow"/>
              </w:rPr>
              <w:t>stosuje się odpowiednio także do kształcenia praktycznego realizowanego w ramach kursu</w:t>
            </w:r>
            <w:r w:rsidRPr="006A2C80">
              <w:t>, o którym mowa w art. 117 ust. 1a pkt 5 ustawy z dnia 14 grudnia 2016 r. – Prawo oświatowe.</w:t>
            </w:r>
            <w:r w:rsidR="00F1024B">
              <w:br/>
            </w:r>
            <w:r w:rsidR="00F1024B" w:rsidRPr="00252DC8">
              <w:t xml:space="preserve">3ja. W przypadku szkół prowadzących kształcenie zawodowe </w:t>
            </w:r>
            <w:r w:rsidR="00F1024B" w:rsidRPr="00252DC8">
              <w:rPr>
                <w:b/>
                <w:highlight w:val="yellow"/>
              </w:rPr>
              <w:t>praktyki zawodowe dla uczniów</w:t>
            </w:r>
            <w:r w:rsidR="00F1024B" w:rsidRPr="00252DC8">
              <w:t xml:space="preserve"> klas i semestrów programowo najwyższych kształcących się w zawodach, dla których podstawa programowa kształcenia w zawodach przewiduje kształcenie zgodnie z wymaganiami określonymi w Międzynarodowej konwencji o wymaganiach </w:t>
            </w:r>
            <w:r w:rsidR="00F1024B" w:rsidRPr="00252DC8">
              <w:rPr>
                <w:b/>
                <w:highlight w:val="yellow"/>
              </w:rPr>
              <w:t>w zakresie wyszkolenia marynarzy</w:t>
            </w:r>
            <w:r w:rsidR="00F1024B" w:rsidRPr="00252DC8">
              <w:t xml:space="preserve">, wydawania im świadectw oraz pełnienia wacht, 1978, sporządzonej w Londynie dnia 7 lipca 1978 r. (Dz. U. z 1984 r. poz. 201, z 1999 r. poz. 286, z 2013 r. poz. 1092, z 2018 r. poz. 1866 i 2088 oraz z 2019 r. poz. 103), </w:t>
            </w:r>
            <w:r w:rsidR="00F1024B" w:rsidRPr="00252DC8">
              <w:rPr>
                <w:highlight w:val="yellow"/>
              </w:rPr>
              <w:t>mogą być realizowane w miejscu ich prowadzenia, o ile</w:t>
            </w:r>
            <w:r w:rsidR="00F1024B" w:rsidRPr="00252DC8">
              <w:t xml:space="preserve"> w podmiocie przyjmującym uczniów na te praktyki nie występują zdarzenia, które ze względu na aktualną sytuację epidemiologiczną mogą zagrozić zdrowiu uczniów. Przepisów ust. 3h i 3i nie stosuje się.</w:t>
            </w:r>
          </w:p>
          <w:p w14:paraId="7E1EBBFE" w14:textId="533A6CB4" w:rsidR="008C5F10" w:rsidRPr="008C5F10" w:rsidRDefault="008C5F10" w:rsidP="00EB3F5C">
            <w:pPr>
              <w:pStyle w:val="Bezodstpw"/>
              <w:rPr>
                <w:b/>
                <w:color w:val="00B050"/>
              </w:rPr>
            </w:pPr>
            <w:r w:rsidRPr="008C5F10">
              <w:rPr>
                <w:color w:val="00B050"/>
              </w:rPr>
              <w:lastRenderedPageBreak/>
              <w:t>3jb.</w:t>
            </w:r>
            <w:r>
              <w:rPr>
                <w:b/>
                <w:color w:val="00B050"/>
              </w:rPr>
              <w:t xml:space="preserve"> </w:t>
            </w:r>
            <w:r w:rsidRPr="008C5F10">
              <w:rPr>
                <w:color w:val="00B050"/>
              </w:rPr>
              <w:t xml:space="preserve">W przypadku szkół kształcących </w:t>
            </w:r>
            <w:r w:rsidRPr="008C5F10">
              <w:rPr>
                <w:color w:val="00B050"/>
                <w:highlight w:val="yellow"/>
              </w:rPr>
              <w:t>w zawodzie technik pożarnictwa</w:t>
            </w:r>
            <w:r w:rsidRPr="008C5F10">
              <w:rPr>
                <w:color w:val="00B050"/>
              </w:rPr>
              <w:t xml:space="preserve"> prowadzonych przez ministra właściwego do spraw wewnętrznych zajęcia z zakresu praktycznej nauki zawodu </w:t>
            </w:r>
            <w:r w:rsidRPr="0088437F">
              <w:rPr>
                <w:color w:val="00B050"/>
                <w:highlight w:val="yellow"/>
              </w:rPr>
              <w:t xml:space="preserve">mogą być realizowane w miejscu ich prowadzenia, </w:t>
            </w:r>
            <w:r w:rsidRPr="0088437F">
              <w:rPr>
                <w:b/>
                <w:color w:val="00B050"/>
                <w:highlight w:val="yellow"/>
              </w:rPr>
              <w:t>o ile</w:t>
            </w:r>
            <w:r w:rsidRPr="008C5F10">
              <w:rPr>
                <w:color w:val="00B050"/>
              </w:rPr>
              <w:t xml:space="preserve"> w podmiocie przyjmującym uczniów na te zajęcia nie występują zdarzenia, które ze względu na aktualną sytuację epidemiologiczną mogą zagrozić zdrowiu uczniów. Przepisów ust. 3h i 3i nie stosuje się.</w:t>
            </w:r>
          </w:p>
          <w:p w14:paraId="08807B6C" w14:textId="77777777" w:rsidR="00EB3F5C" w:rsidRPr="00252DC8" w:rsidRDefault="00EB3F5C" w:rsidP="00EB3F5C">
            <w:pPr>
              <w:pStyle w:val="Bezodstpw"/>
            </w:pPr>
            <w:r w:rsidRPr="00252DC8">
              <w:t>3k. W przypadku:</w:t>
            </w:r>
          </w:p>
          <w:p w14:paraId="440B8D37" w14:textId="77777777" w:rsidR="00EB3F5C" w:rsidRPr="006A2C80" w:rsidRDefault="00EB3F5C" w:rsidP="00EB3F5C">
            <w:pPr>
              <w:pStyle w:val="Bezodstpw"/>
            </w:pPr>
            <w:r w:rsidRPr="00252DC8">
              <w:t xml:space="preserve">1) </w:t>
            </w:r>
            <w:r w:rsidR="00F1024B" w:rsidRPr="00252DC8">
              <w:rPr>
                <w:b/>
              </w:rPr>
              <w:t>szkół podstawowych w zakresie klas IV–VIII</w:t>
            </w:r>
            <w:r w:rsidRPr="00252DC8">
              <w:t>: sportowych</w:t>
            </w:r>
            <w:r w:rsidRPr="006A2C80">
              <w:t>, mistrzostwa sportowego, z oddziałami sportowymi i oddziałami mistrzostwa sportowego, o których mowa w § 1a ust. 1 pkt 1,</w:t>
            </w:r>
          </w:p>
          <w:p w14:paraId="0A354C8D" w14:textId="77777777" w:rsidR="00EB3F5C" w:rsidRPr="006A2C80" w:rsidRDefault="00EB3F5C" w:rsidP="00EB3F5C">
            <w:pPr>
              <w:pStyle w:val="Bezodstpw"/>
            </w:pPr>
            <w:r w:rsidRPr="006A2C80">
              <w:t xml:space="preserve">2) szkół ponadpodstawowych sportowych, szkół ponadpodstawowych mistrzostwa sportowego, oddziałów sportowych w szkołach ponadpodstawowych ogólnodostępnych i oddziałów mistrzostwa sportowego w szkołach ponadpodstawowych ogólnodostępnych, o których mowa w § 1a ust. 1 pkt 2 </w:t>
            </w:r>
          </w:p>
          <w:p w14:paraId="39C68155" w14:textId="77777777" w:rsidR="00EB3F5C" w:rsidRPr="006A2C80" w:rsidRDefault="00EB3F5C" w:rsidP="00EB3F5C">
            <w:pPr>
              <w:pStyle w:val="Bezodstpw"/>
            </w:pPr>
            <w:r w:rsidRPr="006A2C80">
              <w:t xml:space="preserve">– </w:t>
            </w:r>
            <w:r w:rsidRPr="006A2C80">
              <w:rPr>
                <w:highlight w:val="yellow"/>
              </w:rPr>
              <w:t>zajęcia sportowe realizowane na podstawie programów szkolenia realizuje się w miejscu ich prowadzenia lub z wykorzystaniem metod i technik kształcenia na odległość</w:t>
            </w:r>
            <w:r w:rsidRPr="006A2C80">
              <w:t>, o których mowa w ust. 3a, wyłącznie w zakresie, w jakim z programu szkolenia wynika możliwość ich realizacji z wykorzystaniem tych metod i technik.</w:t>
            </w:r>
          </w:p>
          <w:p w14:paraId="0F5C77FE" w14:textId="77777777" w:rsidR="00B14E49" w:rsidRPr="00C773DD" w:rsidRDefault="00D3122E" w:rsidP="003F7AD9">
            <w:pPr>
              <w:pStyle w:val="Bezodstpw"/>
            </w:pPr>
            <w:r w:rsidRPr="009E6D86">
              <w:t xml:space="preserve">4. </w:t>
            </w:r>
            <w:r w:rsidRPr="00C06769">
              <w:t xml:space="preserve">Sposób realizacji zadań jednostki systemu oświaty </w:t>
            </w:r>
            <w:r w:rsidRPr="00C06769">
              <w:rPr>
                <w:b/>
              </w:rPr>
              <w:t xml:space="preserve">innych niż realizacja zajęć ustala dyrektor tej jednostki. </w:t>
            </w:r>
            <w:r w:rsidRPr="00C06769">
              <w:rPr>
                <w:b/>
              </w:rPr>
              <w:br/>
            </w:r>
            <w:r w:rsidRPr="00C06769">
              <w:t xml:space="preserve">5. O sposobie realizacji zajęć i innych zadań jednostki systemu oświaty </w:t>
            </w:r>
            <w:r w:rsidRPr="00C06769">
              <w:rPr>
                <w:b/>
              </w:rPr>
              <w:t xml:space="preserve">dyrektor tej jednostki </w:t>
            </w:r>
            <w:r w:rsidRPr="00C773DD">
              <w:rPr>
                <w:b/>
              </w:rPr>
              <w:t xml:space="preserve">informuje </w:t>
            </w:r>
            <w:r w:rsidRPr="00C773DD">
              <w:t>organ prowadzący tę jednostkę oraz organ sprawujący nadzór pedagogiczny.</w:t>
            </w:r>
          </w:p>
          <w:p w14:paraId="79297FAF" w14:textId="77777777" w:rsidR="00034F02" w:rsidRDefault="00B14E49" w:rsidP="00B14E49">
            <w:pPr>
              <w:pStyle w:val="Bezodstpw"/>
            </w:pPr>
            <w:r w:rsidRPr="00C773DD">
              <w:t xml:space="preserve">6. W klasie VIII szkoły podstawowej, klasie III liceum ogólnokształcącego i klasie IV technikum </w:t>
            </w:r>
            <w:r w:rsidRPr="00C773DD">
              <w:rPr>
                <w:highlight w:val="yellow"/>
              </w:rPr>
              <w:t>dyrektor szkoły może zapewnić w szkole konsultacje indywidualne lub grupowe</w:t>
            </w:r>
            <w:r w:rsidRPr="00C773DD">
              <w:t xml:space="preserve"> z nauczycielem prowadzącym zajęcia edukacyjne z przedmiotów, z których uczeń przystępuje odpowiednio do egzaminu ósmoklasisty lub egzaminu maturalnego.</w:t>
            </w:r>
          </w:p>
          <w:p w14:paraId="69740424" w14:textId="0C71FB41" w:rsidR="00B14E49" w:rsidRPr="009C6103" w:rsidRDefault="00034F02" w:rsidP="00B14E49">
            <w:pPr>
              <w:pStyle w:val="Bezodstpw"/>
            </w:pPr>
            <w:r w:rsidRPr="009C6103">
              <w:t xml:space="preserve">6a. </w:t>
            </w:r>
            <w:r w:rsidRPr="009C6103">
              <w:rPr>
                <w:highlight w:val="yellow"/>
              </w:rPr>
              <w:t>W ramach konsultacji</w:t>
            </w:r>
            <w:r w:rsidRPr="009C6103">
              <w:t xml:space="preserve">, o których mowa w ust. 6, </w:t>
            </w:r>
            <w:r w:rsidRPr="009C6103">
              <w:rPr>
                <w:highlight w:val="yellow"/>
              </w:rPr>
              <w:t xml:space="preserve">dyrektor szkoły </w:t>
            </w:r>
            <w:r w:rsidRPr="009C6103">
              <w:rPr>
                <w:b/>
                <w:highlight w:val="yellow"/>
              </w:rPr>
              <w:t>może</w:t>
            </w:r>
            <w:r w:rsidRPr="009C6103">
              <w:t xml:space="preserve"> zorganizować w szkole testy sprawdzające poziom przygotowania uczniów do egzaminu ósmoklasisty lub egzaminu maturalnego. </w:t>
            </w:r>
            <w:r w:rsidR="00B14E49" w:rsidRPr="009C6103">
              <w:t xml:space="preserve"> </w:t>
            </w:r>
          </w:p>
          <w:p w14:paraId="22CFD41D" w14:textId="77777777" w:rsidR="00C35400" w:rsidRPr="00C773DD" w:rsidRDefault="00B14E49" w:rsidP="00C35400">
            <w:pPr>
              <w:pStyle w:val="Bezodstpw"/>
            </w:pPr>
            <w:r w:rsidRPr="00C773DD">
              <w:t xml:space="preserve">7. Dyrektor szkoły, centrum lub placówki, o których mowa w § 1 i § 1a, </w:t>
            </w:r>
            <w:r w:rsidRPr="00C773DD">
              <w:rPr>
                <w:highlight w:val="yellow"/>
              </w:rPr>
              <w:t>może udostępnić pomieszczenia</w:t>
            </w:r>
            <w:r w:rsidRPr="00C773DD">
              <w:t xml:space="preserve"> w szkole, centrum lub placówce w celu przeprowadzenia poszczególnych stopni konkursów, olimpiad lub turniejów, o których mowa w przepisach wydanych na podstawie art. 22 ust. 2 pkt 8 ustawy z dnia 7 września 1991 r. o systemie oświaty.</w:t>
            </w:r>
            <w:r w:rsidR="00C06769" w:rsidRPr="00C773DD">
              <w:br/>
            </w:r>
            <w:r w:rsidR="00C35400" w:rsidRPr="00C773DD">
              <w:rPr>
                <w:b/>
              </w:rPr>
              <w:t>§ 2a.</w:t>
            </w:r>
            <w:r w:rsidR="00C35400" w:rsidRPr="00C773DD">
              <w:t xml:space="preserve"> </w:t>
            </w:r>
            <w:r w:rsidR="00C35400" w:rsidRPr="00C773DD">
              <w:rPr>
                <w:highlight w:val="yellow"/>
              </w:rPr>
              <w:t>Ograniczenie funkcjonowania szkół, o którym mowa w § 1a ust. 1, nie dotyczy:</w:t>
            </w:r>
            <w:r w:rsidR="00C35400" w:rsidRPr="00C773DD">
              <w:t xml:space="preserve"> </w:t>
            </w:r>
          </w:p>
          <w:p w14:paraId="1A0919C1" w14:textId="77777777" w:rsidR="00C35400" w:rsidRPr="00C773DD" w:rsidRDefault="00C35400" w:rsidP="00C35400">
            <w:pPr>
              <w:pStyle w:val="Bezodstpw"/>
            </w:pPr>
            <w:r w:rsidRPr="00C773DD">
              <w:lastRenderedPageBreak/>
              <w:t xml:space="preserve">1) szkół podstawowych specjalnych oraz szkół ponadpodstawowych specjalnych, funkcjonujących w młodzieżowych ośrodkach wychowawczych i młodzieżowych ośrodkach socjoterapii; </w:t>
            </w:r>
          </w:p>
          <w:p w14:paraId="6A2DC3F2" w14:textId="77777777" w:rsidR="00C35400" w:rsidRPr="00C773DD" w:rsidRDefault="00C35400" w:rsidP="00C35400">
            <w:pPr>
              <w:pStyle w:val="Bezodstpw"/>
            </w:pPr>
            <w:r w:rsidRPr="00C773DD">
              <w:t xml:space="preserve">2) oddziałów przedszkolnych w szkołach podstawowych; </w:t>
            </w:r>
          </w:p>
          <w:p w14:paraId="78C31C03" w14:textId="77777777" w:rsidR="00C35400" w:rsidRPr="006A2C80" w:rsidRDefault="00C35400" w:rsidP="00C35400">
            <w:pPr>
              <w:pStyle w:val="Bezodstpw"/>
            </w:pPr>
            <w:r w:rsidRPr="00C773DD">
              <w:t>3) internatów</w:t>
            </w:r>
            <w:r w:rsidR="00EB3F5C">
              <w:rPr>
                <w:color w:val="00B050"/>
              </w:rPr>
              <w:t>;</w:t>
            </w:r>
            <w:r w:rsidR="001667DB">
              <w:rPr>
                <w:color w:val="00B050"/>
              </w:rPr>
              <w:br/>
            </w:r>
            <w:r w:rsidR="00EB3F5C" w:rsidRPr="006A2C80">
              <w:t xml:space="preserve">4) branżowych szkół I stopnia – </w:t>
            </w:r>
            <w:r w:rsidR="00EB3F5C" w:rsidRPr="006A2C80">
              <w:rPr>
                <w:highlight w:val="yellow"/>
              </w:rPr>
              <w:t>w odniesieniu do uczniów będących młodocianymi pracownikami</w:t>
            </w:r>
            <w:r w:rsidR="00EB3F5C" w:rsidRPr="006A2C80">
              <w:t xml:space="preserve"> w zakresie zajęć praktycznych realizowanych u pracodawców, o ile u pracodawcy nie występują zdarzenia, które ze względu na aktualną sytuację epidemiologiczną mogą zagrozić zdrowiu młodocianego pracownika.</w:t>
            </w:r>
          </w:p>
          <w:p w14:paraId="26605046" w14:textId="42037840" w:rsidR="00F1024B" w:rsidRPr="00252DC8" w:rsidRDefault="00E464CC" w:rsidP="00F1024B">
            <w:pPr>
              <w:pStyle w:val="Bezodstpw"/>
            </w:pPr>
            <w:r w:rsidRPr="00252DC8">
              <w:rPr>
                <w:b/>
              </w:rPr>
              <w:t>§ 2b.</w:t>
            </w:r>
            <w:r w:rsidRPr="00252DC8">
              <w:t xml:space="preserve"> </w:t>
            </w:r>
            <w:r w:rsidR="00F1024B" w:rsidRPr="00252DC8">
              <w:t xml:space="preserve">1. </w:t>
            </w:r>
            <w:r w:rsidR="00034F02" w:rsidRPr="008C5F10">
              <w:rPr>
                <w:strike/>
                <w:color w:val="FF0000"/>
                <w:sz w:val="16"/>
                <w:szCs w:val="16"/>
              </w:rPr>
              <w:t>Od dnia 1 lutego 2021 r. do dnia 14 lutego 2021 r.</w:t>
            </w:r>
            <w:r w:rsidR="00F1024B" w:rsidRPr="008C5F10">
              <w:rPr>
                <w:color w:val="FF0000"/>
              </w:rPr>
              <w:t xml:space="preserve"> </w:t>
            </w:r>
            <w:r w:rsidR="008C5F10" w:rsidRPr="008C5F10">
              <w:rPr>
                <w:b/>
                <w:color w:val="00B050"/>
                <w:highlight w:val="yellow"/>
              </w:rPr>
              <w:t>Od dnia 15 lutego 2021 r. do dnia 28 lutego 2021 r.</w:t>
            </w:r>
            <w:r w:rsidR="008C5F10">
              <w:rPr>
                <w:b/>
                <w:color w:val="00B050"/>
              </w:rPr>
              <w:t xml:space="preserve"> </w:t>
            </w:r>
            <w:r w:rsidR="00F1024B" w:rsidRPr="00252DC8">
              <w:t xml:space="preserve">na obszarze kraju ogranicza się funkcjonowanie publicznych i niepublicznych </w:t>
            </w:r>
            <w:r w:rsidR="00F1024B" w:rsidRPr="00252DC8">
              <w:rPr>
                <w:highlight w:val="yellow"/>
              </w:rPr>
              <w:t>szkół i placówek artystycznych</w:t>
            </w:r>
            <w:r w:rsidR="00F1024B" w:rsidRPr="00252DC8">
              <w:t xml:space="preserve">, które polega na zorganizowaniu zajęć w tych szkołach i placówkach w następujący sposób: </w:t>
            </w:r>
          </w:p>
          <w:p w14:paraId="57F444F3" w14:textId="77777777" w:rsidR="00F1024B" w:rsidRPr="00252DC8" w:rsidRDefault="00F1024B" w:rsidP="00F1024B">
            <w:pPr>
              <w:pStyle w:val="Bezodstpw"/>
            </w:pPr>
            <w:r w:rsidRPr="00252DC8">
              <w:t xml:space="preserve">1) w przypadku szkół artystycznych realizujących wyłącznie kształcenie artystyczne oraz placówek artystycznych – zajęcia edukacyjne są realizowane z wykorzystaniem metod i technik kształcenia na odległość, o których mowa w ust. 3, lub w inny sposób, o którym mowa w ust. 4; </w:t>
            </w:r>
          </w:p>
          <w:p w14:paraId="51060EF8" w14:textId="77777777" w:rsidR="00F1024B" w:rsidRPr="00252DC8" w:rsidRDefault="00F1024B" w:rsidP="00F1024B">
            <w:pPr>
              <w:pStyle w:val="Bezodstpw"/>
            </w:pPr>
            <w:r w:rsidRPr="00252DC8">
              <w:t>2) w przypadku szkół artystycznych realizujących także kształcenie ogólne w zakresie klas IV–VIII szkoły podstawowej lub liceum ogólnokształcącego – zajęcia edukacyjne ogólnokształcące i zajęcia edukacyjne artystyczne są realizowane z wykorzystaniem metod i technik kształcenia na odległość, o których mowa w ust. 3, lub w inny sposób, o którym mowa w ust. 4.</w:t>
            </w:r>
          </w:p>
          <w:p w14:paraId="70792120" w14:textId="77777777" w:rsidR="00FD6B69" w:rsidRPr="000550E6" w:rsidRDefault="00FD6B69" w:rsidP="00C06769">
            <w:pPr>
              <w:pStyle w:val="Bezodstpw"/>
              <w:rPr>
                <w:sz w:val="16"/>
                <w:szCs w:val="16"/>
              </w:rPr>
            </w:pPr>
            <w:r w:rsidRPr="000550E6">
              <w:rPr>
                <w:sz w:val="16"/>
                <w:szCs w:val="16"/>
              </w:rPr>
              <w:t>2. (uchylony)</w:t>
            </w:r>
          </w:p>
          <w:p w14:paraId="71F8AB14" w14:textId="77777777" w:rsidR="00C35400" w:rsidRPr="00C773DD" w:rsidRDefault="00C35400" w:rsidP="00C06769">
            <w:pPr>
              <w:pStyle w:val="Bezodstpw"/>
            </w:pPr>
            <w:r w:rsidRPr="00C773DD">
              <w:t xml:space="preserve">3. W przypadku ograniczenia funkcjonowania </w:t>
            </w:r>
            <w:r w:rsidRPr="006A2C80">
              <w:t xml:space="preserve">szkół </w:t>
            </w:r>
            <w:r w:rsidR="001667DB" w:rsidRPr="006A2C80">
              <w:rPr>
                <w:b/>
              </w:rPr>
              <w:t>i placówek</w:t>
            </w:r>
            <w:r w:rsidR="001667DB" w:rsidRPr="006A2C80">
              <w:t xml:space="preserve"> </w:t>
            </w:r>
            <w:r w:rsidRPr="00C773DD">
              <w:t>artystycznych zgodnie z ust. 1, zajęcia są realizowane z wykorzystaniem metod i technik kształcenia na odległość zgodnie z przepisami wydanymi na podstawie art. 30c ustawy z dnia 14 grudnia 2016 r. – Prawo oświatowe.</w:t>
            </w:r>
          </w:p>
          <w:p w14:paraId="6BC8122D" w14:textId="77777777" w:rsidR="00292D03" w:rsidRPr="006A2C80" w:rsidRDefault="00292D03" w:rsidP="00C35400">
            <w:pPr>
              <w:pStyle w:val="Bezodstpw"/>
            </w:pPr>
            <w:r w:rsidRPr="00C773DD">
              <w:t xml:space="preserve">4. W przypadku gdy zajęcia nie mogą być realizowane w sposób, o którym mowa w ust. 3, dyrektor </w:t>
            </w:r>
            <w:r w:rsidRPr="006A2C80">
              <w:t>szkoły</w:t>
            </w:r>
            <w:r w:rsidR="001667DB" w:rsidRPr="006A2C80">
              <w:t xml:space="preserve"> </w:t>
            </w:r>
            <w:r w:rsidR="001667DB" w:rsidRPr="006A2C80">
              <w:rPr>
                <w:b/>
              </w:rPr>
              <w:t>lub placówki</w:t>
            </w:r>
            <w:r w:rsidRPr="006A2C80">
              <w:t>, o której mowa w ust. 1, ustala inny sposób realizowania tych zajęć.</w:t>
            </w:r>
          </w:p>
          <w:p w14:paraId="3EB5FAEE" w14:textId="77777777" w:rsidR="0028477C" w:rsidRDefault="00C35400" w:rsidP="00C35400">
            <w:pPr>
              <w:pStyle w:val="Bezodstpw"/>
            </w:pPr>
            <w:r w:rsidRPr="00C773DD">
              <w:t xml:space="preserve">5. W szkołach artystycznych realizujących także kształcenie ogólne w zakresie klasy VIII szkoły podstawowej lub klasy III liceum ogólnokształcącego </w:t>
            </w:r>
            <w:r w:rsidRPr="0028477C">
              <w:rPr>
                <w:highlight w:val="yellow"/>
              </w:rPr>
              <w:t>dyrektor szkoły może zapewnić konsultacje indywidualne lub grupowe</w:t>
            </w:r>
            <w:r w:rsidRPr="00C773DD">
              <w:t xml:space="preserve"> z nauczycielem prowadzącym zajęcia edukacyjne z </w:t>
            </w:r>
            <w:r w:rsidRPr="00C773DD">
              <w:lastRenderedPageBreak/>
              <w:t>przedmiotów, z których uczeń przystępuje odpowiednio do egzaminu ósmoklasisty lub egzaminu maturalnego.</w:t>
            </w:r>
          </w:p>
          <w:p w14:paraId="756E488C" w14:textId="66684C8F" w:rsidR="00C35400" w:rsidRPr="009C6103" w:rsidRDefault="0028477C" w:rsidP="00C35400">
            <w:pPr>
              <w:pStyle w:val="Bezodstpw"/>
            </w:pPr>
            <w:r w:rsidRPr="009C6103">
              <w:t xml:space="preserve">5a. </w:t>
            </w:r>
            <w:r w:rsidRPr="009C6103">
              <w:rPr>
                <w:highlight w:val="yellow"/>
              </w:rPr>
              <w:t>W ramach konsultacji</w:t>
            </w:r>
            <w:r w:rsidRPr="009C6103">
              <w:t xml:space="preserve">, o których mowa w ust. 5, </w:t>
            </w:r>
            <w:r w:rsidRPr="009C6103">
              <w:rPr>
                <w:highlight w:val="yellow"/>
              </w:rPr>
              <w:t xml:space="preserve">dyrektor szkoły </w:t>
            </w:r>
            <w:r w:rsidRPr="009C6103">
              <w:rPr>
                <w:b/>
                <w:highlight w:val="yellow"/>
              </w:rPr>
              <w:t>może</w:t>
            </w:r>
            <w:r w:rsidRPr="009C6103">
              <w:t xml:space="preserve"> zorganizować w szkole testy sprawdzające poziom przygotowania uczniów do egzaminu ósmoklasisty lub egzaminu maturalnego.</w:t>
            </w:r>
            <w:r w:rsidR="00C35400" w:rsidRPr="009C6103">
              <w:t xml:space="preserve"> </w:t>
            </w:r>
          </w:p>
          <w:p w14:paraId="22E21AF9" w14:textId="77777777" w:rsidR="00C35400" w:rsidRPr="00C773DD" w:rsidRDefault="00C35400" w:rsidP="00C35400">
            <w:pPr>
              <w:pStyle w:val="Bezodstpw"/>
            </w:pPr>
            <w:r w:rsidRPr="00C773DD">
              <w:t>6. W klasach programowo najwyższych szkół artystycznych, w których jest przeprowadzany egzamin dyplomowy, dyrektor szkoły może zorganizować konsultacje indywidualne lub grupowe z nauczycielem prowadzącym zajęcia edukacyjne z przedmiotów, z których uczeń przystępuje do egzaminu dyplomowego.</w:t>
            </w:r>
            <w:r w:rsidR="001667DB">
              <w:br/>
            </w:r>
            <w:r w:rsidR="001667DB" w:rsidRPr="006A2C80">
              <w:t xml:space="preserve">7. </w:t>
            </w:r>
            <w:r w:rsidR="001667DB" w:rsidRPr="006A2C80">
              <w:rPr>
                <w:highlight w:val="yellow"/>
              </w:rPr>
              <w:t>Dyrektor</w:t>
            </w:r>
            <w:r w:rsidR="001667DB" w:rsidRPr="006A2C80">
              <w:t xml:space="preserve"> szkoły lub placówki, o której mowa w ust. 1, </w:t>
            </w:r>
            <w:r w:rsidR="001667DB" w:rsidRPr="006A2C80">
              <w:rPr>
                <w:highlight w:val="yellow"/>
              </w:rPr>
              <w:t>może udostępnić pomieszczenia</w:t>
            </w:r>
            <w:r w:rsidR="001667DB" w:rsidRPr="006A2C80">
              <w:t xml:space="preserve"> odpowiednio w szkole lub placówce, w celu przeprowadzenia konkursów, o których mowa w przepisach wydanych na podstawie art. 22 ust. 6 ustawy z dnia 7 września 1991 r. o systemie oświaty, po uzyskaniu zgody organu sprawującego nadzór pedagogiczny.</w:t>
            </w:r>
            <w:r w:rsidRPr="006A2C80">
              <w:t xml:space="preserve"> </w:t>
            </w:r>
          </w:p>
          <w:p w14:paraId="57317C86" w14:textId="77777777" w:rsidR="00292D03" w:rsidRPr="00F1024B" w:rsidRDefault="001667DB" w:rsidP="00C35400">
            <w:pPr>
              <w:pStyle w:val="Bezodstpw"/>
              <w:rPr>
                <w:strike/>
                <w:color w:val="FF0000"/>
                <w:sz w:val="16"/>
                <w:szCs w:val="16"/>
              </w:rPr>
            </w:pPr>
            <w:r w:rsidRPr="00F1024B">
              <w:rPr>
                <w:b/>
                <w:strike/>
                <w:color w:val="FF0000"/>
                <w:sz w:val="16"/>
                <w:szCs w:val="16"/>
              </w:rPr>
              <w:t>§ 2c.</w:t>
            </w:r>
            <w:r w:rsidRPr="00F1024B">
              <w:rPr>
                <w:strike/>
                <w:color w:val="FF0000"/>
                <w:sz w:val="16"/>
                <w:szCs w:val="16"/>
              </w:rPr>
              <w:t xml:space="preserve"> W okresie ograniczenia, o którym mowa w § 1a ust. 1 pkt 1 i § 2b ust. 1, </w:t>
            </w:r>
            <w:r w:rsidRPr="00E464CC">
              <w:rPr>
                <w:strike/>
                <w:color w:val="FF0000"/>
                <w:sz w:val="16"/>
                <w:szCs w:val="16"/>
              </w:rPr>
              <w:t>szkoła podstawowa oraz szkoła artystyczna realizująca kształcenie ogólne w zakresie szkoły podstawowej jest obowiązana prowadzić działalność opiekuńczą dla dzieci osób zatrudnionych w podmiotach wykonujących działalność leczniczą oraz innych osób realizujących zadania publiczne w związku z zapobieganiem, przeciwdziałaniem i zwalczaniem COVID-19, uczęszczających do klas I–III szkoły podstawowej lub klas szkoły artystycznej realizującej kształcenie ogólne w zakresie odpowiadającym klasom I–III szkoły podstawowej. Rodzice dziecka, którzy chcą korzystać z opieki, wnioskują do dyrektora szkoły o objęcie ich dziecka opieką.</w:t>
            </w:r>
          </w:p>
          <w:p w14:paraId="2083181E" w14:textId="77777777" w:rsidR="002C6642" w:rsidRPr="00B819A2" w:rsidRDefault="00B819A2" w:rsidP="00E464CC">
            <w:pPr>
              <w:pStyle w:val="Bezodstpw"/>
            </w:pPr>
            <w:r w:rsidRPr="00252DC8">
              <w:rPr>
                <w:b/>
              </w:rPr>
              <w:t>§ 2c.</w:t>
            </w:r>
            <w:r w:rsidRPr="00252DC8">
              <w:t xml:space="preserve"> (uchylony)</w:t>
            </w:r>
            <w:r w:rsidR="00E464CC" w:rsidRPr="00252DC8">
              <w:t>.</w:t>
            </w:r>
          </w:p>
        </w:tc>
        <w:tc>
          <w:tcPr>
            <w:tcW w:w="1984" w:type="dxa"/>
          </w:tcPr>
          <w:p w14:paraId="6040FEE7" w14:textId="77777777" w:rsidR="00D3122E" w:rsidRPr="00D85489" w:rsidRDefault="009D6C83">
            <w:r w:rsidRPr="00D85489">
              <w:rPr>
                <w:highlight w:val="yellow"/>
              </w:rPr>
              <w:lastRenderedPageBreak/>
              <w:t xml:space="preserve">Zarządzenie dyrektora </w:t>
            </w:r>
            <w:r w:rsidRPr="00D85489">
              <w:rPr>
                <w:i/>
                <w:highlight w:val="yellow"/>
              </w:rPr>
              <w:t>w sprawie ustalenia innego sposobu realizowania zajęć</w:t>
            </w:r>
          </w:p>
          <w:p w14:paraId="387FD31D" w14:textId="77777777" w:rsidR="00890BCA" w:rsidRPr="00D85489" w:rsidRDefault="00890BCA"/>
          <w:p w14:paraId="1AD2C84B" w14:textId="77777777" w:rsidR="00890BCA" w:rsidRPr="00D85489" w:rsidRDefault="00890BCA">
            <w:pPr>
              <w:rPr>
                <w:i/>
              </w:rPr>
            </w:pPr>
            <w:r w:rsidRPr="00D85489">
              <w:rPr>
                <w:highlight w:val="yellow"/>
              </w:rPr>
              <w:t xml:space="preserve">Zarządzenie dyrektora </w:t>
            </w:r>
            <w:r w:rsidRPr="00D85489">
              <w:rPr>
                <w:i/>
                <w:highlight w:val="yellow"/>
              </w:rPr>
              <w:t>w sprawie ustalenia sposobu realizacji innych niż zajęcia zadań szkoły</w:t>
            </w:r>
          </w:p>
          <w:p w14:paraId="235AA709" w14:textId="77777777" w:rsidR="00691DEF" w:rsidRPr="00D85489" w:rsidRDefault="00691DEF">
            <w:pPr>
              <w:rPr>
                <w:i/>
              </w:rPr>
            </w:pPr>
          </w:p>
          <w:p w14:paraId="67C6CA2D" w14:textId="77777777" w:rsidR="00691DEF" w:rsidRPr="00D85489" w:rsidRDefault="00691DEF" w:rsidP="00C451C4">
            <w:pPr>
              <w:pStyle w:val="Bezodstpw"/>
            </w:pPr>
            <w:r w:rsidRPr="00D85489">
              <w:t xml:space="preserve">Komunikat w sprawie obowiązków dyrektora przedszkola/szkoły/placówki publicznej i niepublicznej w zakresie zawiadomienia organu sprawującego nadzór </w:t>
            </w:r>
            <w:r w:rsidRPr="00D85489">
              <w:lastRenderedPageBreak/>
              <w:t>pedagogiczny o zawieszeniu zajęć na czas oznaczony</w:t>
            </w:r>
            <w:r w:rsidR="007A35B6">
              <w:t xml:space="preserve"> </w:t>
            </w:r>
            <w:hyperlink r:id="rId18" w:history="1">
              <w:r w:rsidR="007A35B6" w:rsidRPr="007A35B6">
                <w:rPr>
                  <w:rStyle w:val="Hipercze"/>
                  <w:b/>
                </w:rPr>
                <w:t>LINK</w:t>
              </w:r>
            </w:hyperlink>
          </w:p>
          <w:p w14:paraId="50470C3E" w14:textId="77777777" w:rsidR="00691DEF" w:rsidRDefault="00691DEF" w:rsidP="00C451C4">
            <w:pPr>
              <w:pStyle w:val="Bezodstpw"/>
            </w:pPr>
            <w:r w:rsidRPr="00D85489">
              <w:t>(22 października 2020)</w:t>
            </w:r>
          </w:p>
          <w:p w14:paraId="50AD95F1" w14:textId="77777777" w:rsidR="0002516F" w:rsidRDefault="0002516F"/>
          <w:p w14:paraId="2E5E1C36" w14:textId="77777777" w:rsidR="0002516F" w:rsidRPr="00D85489" w:rsidRDefault="0002516F" w:rsidP="00C451C4">
            <w:pPr>
              <w:pStyle w:val="Bezodstpw"/>
            </w:pPr>
            <w:r w:rsidRPr="00C773DD">
              <w:t>MEiN - najczęściej zadawane pytania i odpowiedzi</w:t>
            </w:r>
            <w:r>
              <w:rPr>
                <w:color w:val="00B050"/>
              </w:rPr>
              <w:br/>
            </w:r>
            <w:hyperlink r:id="rId19" w:history="1">
              <w:r w:rsidRPr="009921FA">
                <w:rPr>
                  <w:rStyle w:val="Hipercze"/>
                  <w:b/>
                </w:rPr>
                <w:t>LINK</w:t>
              </w:r>
            </w:hyperlink>
          </w:p>
        </w:tc>
      </w:tr>
      <w:tr w:rsidR="00D3122E" w14:paraId="57D0DA59" w14:textId="77777777" w:rsidTr="00F65D80">
        <w:tc>
          <w:tcPr>
            <w:tcW w:w="3539" w:type="dxa"/>
          </w:tcPr>
          <w:p w14:paraId="65479AC6" w14:textId="62CB8D7B" w:rsidR="00DD5A28" w:rsidRPr="0088437F" w:rsidRDefault="00D3122E" w:rsidP="00DD5A28">
            <w:pPr>
              <w:pStyle w:val="dd"/>
              <w:rPr>
                <w:rFonts w:asciiTheme="minorHAnsi" w:eastAsiaTheme="minorHAnsi" w:hAnsiTheme="minorHAnsi" w:cstheme="minorBidi"/>
                <w:sz w:val="22"/>
                <w:szCs w:val="22"/>
                <w:lang w:eastAsia="en-US"/>
              </w:rPr>
            </w:pPr>
            <w:r w:rsidRPr="008C447C">
              <w:rPr>
                <w:rFonts w:asciiTheme="minorHAnsi" w:eastAsiaTheme="minorHAnsi" w:hAnsiTheme="minorHAnsi" w:cstheme="minorBidi"/>
                <w:b/>
                <w:sz w:val="22"/>
                <w:szCs w:val="22"/>
                <w:lang w:eastAsia="en-US"/>
              </w:rPr>
              <w:lastRenderedPageBreak/>
              <w:t xml:space="preserve">Rozporządzenie MEN z dnia </w:t>
            </w:r>
            <w:r w:rsidR="00F65D80">
              <w:rPr>
                <w:rFonts w:asciiTheme="minorHAnsi" w:eastAsiaTheme="minorHAnsi" w:hAnsiTheme="minorHAnsi" w:cstheme="minorBidi"/>
                <w:b/>
                <w:sz w:val="22"/>
                <w:szCs w:val="22"/>
                <w:lang w:eastAsia="en-US"/>
              </w:rPr>
              <w:br/>
            </w:r>
            <w:r w:rsidRPr="008C447C">
              <w:rPr>
                <w:rFonts w:asciiTheme="minorHAnsi" w:eastAsiaTheme="minorHAnsi" w:hAnsiTheme="minorHAnsi" w:cstheme="minorBidi"/>
                <w:b/>
                <w:sz w:val="22"/>
                <w:szCs w:val="22"/>
                <w:lang w:eastAsia="en-US"/>
              </w:rPr>
              <w:t>20 marca 2020 r.</w:t>
            </w:r>
            <w:r w:rsidRPr="00D13E0C">
              <w:rPr>
                <w:rFonts w:asciiTheme="minorHAnsi" w:eastAsiaTheme="minorHAnsi" w:hAnsiTheme="minorHAnsi" w:cstheme="minorBidi"/>
                <w:sz w:val="22"/>
                <w:szCs w:val="22"/>
                <w:lang w:eastAsia="en-US"/>
              </w:rPr>
              <w:t xml:space="preserve"> </w:t>
            </w:r>
            <w:r w:rsidRPr="00D75EA3">
              <w:rPr>
                <w:rFonts w:asciiTheme="minorHAnsi" w:eastAsiaTheme="minorHAnsi" w:hAnsiTheme="minorHAnsi" w:cstheme="minorBidi"/>
                <w:i/>
                <w:sz w:val="22"/>
                <w:szCs w:val="22"/>
                <w:lang w:eastAsia="en-US"/>
              </w:rPr>
              <w:t>w sprawie szczególnych rozwiązań w okresie czasowego ograniczenia funkcjonowania jednostek systemu oświaty w związku z zapobieganiem, przeciwdziałaniem i zwalczaniem COVID-19</w:t>
            </w:r>
            <w:r w:rsidRPr="00D13E0C">
              <w:rPr>
                <w:rFonts w:asciiTheme="minorHAnsi" w:eastAsiaTheme="minorHAnsi" w:hAnsiTheme="minorHAnsi" w:cstheme="minorBidi"/>
                <w:sz w:val="22"/>
                <w:szCs w:val="22"/>
                <w:lang w:eastAsia="en-US"/>
              </w:rPr>
              <w:t xml:space="preserve"> (Dz. U. poz. 493, 530, 564, 657, 781, 872, 891, 952, 1111, 1394</w:t>
            </w:r>
            <w:r w:rsidR="007F3F76">
              <w:rPr>
                <w:rFonts w:asciiTheme="minorHAnsi" w:eastAsiaTheme="minorHAnsi" w:hAnsiTheme="minorHAnsi" w:cstheme="minorBidi"/>
                <w:sz w:val="22"/>
                <w:szCs w:val="22"/>
                <w:lang w:eastAsia="en-US"/>
              </w:rPr>
              <w:t xml:space="preserve">, </w:t>
            </w:r>
            <w:r w:rsidRPr="00EB3F5C">
              <w:rPr>
                <w:rFonts w:asciiTheme="minorHAnsi" w:eastAsiaTheme="minorHAnsi" w:hAnsiTheme="minorHAnsi" w:cstheme="minorBidi"/>
                <w:sz w:val="22"/>
                <w:szCs w:val="22"/>
                <w:lang w:eastAsia="en-US"/>
              </w:rPr>
              <w:t>1539</w:t>
            </w:r>
            <w:r w:rsidR="00B10E29">
              <w:rPr>
                <w:rFonts w:asciiTheme="minorHAnsi" w:eastAsiaTheme="minorHAnsi" w:hAnsiTheme="minorHAnsi" w:cstheme="minorBidi"/>
                <w:sz w:val="22"/>
                <w:szCs w:val="22"/>
                <w:lang w:eastAsia="en-US"/>
              </w:rPr>
              <w:t xml:space="preserve">, </w:t>
            </w:r>
            <w:r w:rsidR="007F3F76" w:rsidRPr="006A2C80">
              <w:rPr>
                <w:rFonts w:asciiTheme="minorHAnsi" w:eastAsiaTheme="minorHAnsi" w:hAnsiTheme="minorHAnsi" w:cstheme="minorBidi"/>
                <w:sz w:val="22"/>
                <w:szCs w:val="22"/>
                <w:lang w:eastAsia="en-US"/>
              </w:rPr>
              <w:t>20</w:t>
            </w:r>
            <w:r w:rsidR="00416D6B" w:rsidRPr="006A2C80">
              <w:rPr>
                <w:rFonts w:asciiTheme="minorHAnsi" w:eastAsiaTheme="minorHAnsi" w:hAnsiTheme="minorHAnsi" w:cstheme="minorBidi"/>
                <w:sz w:val="22"/>
                <w:szCs w:val="22"/>
                <w:lang w:eastAsia="en-US"/>
              </w:rPr>
              <w:t>47</w:t>
            </w:r>
            <w:r w:rsidR="004D7A9A">
              <w:rPr>
                <w:rFonts w:asciiTheme="minorHAnsi" w:eastAsiaTheme="minorHAnsi" w:hAnsiTheme="minorHAnsi" w:cstheme="minorBidi"/>
                <w:sz w:val="22"/>
                <w:szCs w:val="22"/>
                <w:lang w:eastAsia="en-US"/>
              </w:rPr>
              <w:t xml:space="preserve">, </w:t>
            </w:r>
            <w:r w:rsidR="00B10E29" w:rsidRPr="006A2C80">
              <w:rPr>
                <w:rFonts w:asciiTheme="minorHAnsi" w:eastAsiaTheme="minorHAnsi" w:hAnsiTheme="minorHAnsi" w:cstheme="minorBidi"/>
                <w:color w:val="000000" w:themeColor="text1"/>
                <w:sz w:val="22"/>
                <w:szCs w:val="22"/>
                <w:lang w:eastAsia="en-US"/>
              </w:rPr>
              <w:t>2111</w:t>
            </w:r>
            <w:r w:rsidR="006643D4">
              <w:rPr>
                <w:rFonts w:asciiTheme="minorHAnsi" w:eastAsiaTheme="minorHAnsi" w:hAnsiTheme="minorHAnsi" w:cstheme="minorBidi"/>
                <w:color w:val="000000" w:themeColor="text1"/>
                <w:sz w:val="22"/>
                <w:szCs w:val="22"/>
                <w:lang w:eastAsia="en-US"/>
              </w:rPr>
              <w:t xml:space="preserve">, </w:t>
            </w:r>
            <w:r w:rsidR="009B66A1" w:rsidRPr="006643D4">
              <w:rPr>
                <w:rFonts w:asciiTheme="minorHAnsi" w:eastAsiaTheme="minorHAnsi" w:hAnsiTheme="minorHAnsi" w:cstheme="minorBidi"/>
                <w:sz w:val="22"/>
                <w:szCs w:val="22"/>
                <w:lang w:eastAsia="en-US"/>
              </w:rPr>
              <w:t>2314</w:t>
            </w:r>
            <w:r w:rsidR="006048D7">
              <w:rPr>
                <w:rFonts w:asciiTheme="minorHAnsi" w:eastAsiaTheme="minorHAnsi" w:hAnsiTheme="minorHAnsi" w:cstheme="minorBidi"/>
                <w:sz w:val="22"/>
                <w:szCs w:val="22"/>
                <w:lang w:eastAsia="en-US"/>
              </w:rPr>
              <w:t xml:space="preserve"> i</w:t>
            </w:r>
            <w:r w:rsidR="00DD5A28">
              <w:rPr>
                <w:rFonts w:asciiTheme="minorHAnsi" w:eastAsiaTheme="minorHAnsi" w:hAnsiTheme="minorHAnsi" w:cstheme="minorBidi"/>
                <w:sz w:val="22"/>
                <w:szCs w:val="22"/>
                <w:lang w:eastAsia="en-US"/>
              </w:rPr>
              <w:t xml:space="preserve"> </w:t>
            </w:r>
            <w:r w:rsidR="006643D4" w:rsidRPr="00DD5A28">
              <w:rPr>
                <w:rFonts w:asciiTheme="minorHAnsi" w:eastAsiaTheme="minorHAnsi" w:hAnsiTheme="minorHAnsi" w:cstheme="minorBidi"/>
                <w:sz w:val="22"/>
                <w:szCs w:val="22"/>
                <w:lang w:eastAsia="en-US"/>
              </w:rPr>
              <w:t>2382</w:t>
            </w:r>
            <w:r w:rsidR="00DD5A28">
              <w:rPr>
                <w:rFonts w:asciiTheme="minorHAnsi" w:eastAsiaTheme="minorHAnsi" w:hAnsiTheme="minorHAnsi" w:cstheme="minorBidi"/>
                <w:b/>
                <w:sz w:val="22"/>
                <w:szCs w:val="22"/>
                <w:lang w:eastAsia="en-US"/>
              </w:rPr>
              <w:t xml:space="preserve"> </w:t>
            </w:r>
            <w:r w:rsidR="00DD5A28" w:rsidRPr="0091392F">
              <w:rPr>
                <w:rFonts w:asciiTheme="minorHAnsi" w:eastAsiaTheme="minorHAnsi" w:hAnsiTheme="minorHAnsi" w:cstheme="minorBidi"/>
                <w:sz w:val="22"/>
                <w:szCs w:val="22"/>
                <w:lang w:eastAsia="en-US"/>
              </w:rPr>
              <w:t>oraz z 2021 r. poz. 150</w:t>
            </w:r>
            <w:r w:rsidR="00112554">
              <w:rPr>
                <w:rFonts w:asciiTheme="minorHAnsi" w:eastAsiaTheme="minorHAnsi" w:hAnsiTheme="minorHAnsi" w:cstheme="minorBidi"/>
                <w:sz w:val="22"/>
                <w:szCs w:val="22"/>
                <w:lang w:eastAsia="en-US"/>
              </w:rPr>
              <w:t xml:space="preserve"> </w:t>
            </w:r>
            <w:r w:rsidR="00112554" w:rsidRPr="0088437F">
              <w:rPr>
                <w:rFonts w:asciiTheme="minorHAnsi" w:eastAsiaTheme="minorHAnsi" w:hAnsiTheme="minorHAnsi" w:cstheme="minorBidi"/>
                <w:sz w:val="22"/>
                <w:szCs w:val="22"/>
                <w:lang w:eastAsia="en-US"/>
              </w:rPr>
              <w:t>i 242</w:t>
            </w:r>
            <w:r w:rsidRPr="0088437F">
              <w:rPr>
                <w:rFonts w:asciiTheme="minorHAnsi" w:eastAsiaTheme="minorHAnsi" w:hAnsiTheme="minorHAnsi" w:cstheme="minorBidi"/>
                <w:sz w:val="22"/>
                <w:szCs w:val="22"/>
                <w:lang w:eastAsia="en-US"/>
              </w:rPr>
              <w:t>)</w:t>
            </w:r>
            <w:r w:rsidR="00E022F8" w:rsidRPr="0088437F">
              <w:rPr>
                <w:rFonts w:asciiTheme="minorHAnsi" w:eastAsiaTheme="minorHAnsi" w:hAnsiTheme="minorHAnsi" w:cstheme="minorBidi"/>
                <w:sz w:val="22"/>
                <w:szCs w:val="22"/>
                <w:lang w:eastAsia="en-US"/>
              </w:rPr>
              <w:t xml:space="preserve"> </w:t>
            </w:r>
            <w:r w:rsidR="00416D6B" w:rsidRPr="0088437F">
              <w:rPr>
                <w:rFonts w:asciiTheme="minorHAnsi" w:eastAsiaTheme="minorHAnsi" w:hAnsiTheme="minorHAnsi" w:cstheme="minorBidi"/>
                <w:sz w:val="22"/>
                <w:szCs w:val="22"/>
                <w:lang w:eastAsia="en-US"/>
              </w:rPr>
              <w:t xml:space="preserve">zmiana </w:t>
            </w:r>
            <w:r w:rsidR="00E022F8" w:rsidRPr="0088437F">
              <w:rPr>
                <w:rFonts w:asciiTheme="minorHAnsi" w:eastAsiaTheme="minorHAnsi" w:hAnsiTheme="minorHAnsi" w:cstheme="minorBidi"/>
                <w:sz w:val="22"/>
                <w:szCs w:val="22"/>
                <w:lang w:eastAsia="en-US"/>
              </w:rPr>
              <w:t xml:space="preserve">wchodzi w życie z dniem </w:t>
            </w:r>
            <w:r w:rsidR="00112554" w:rsidRPr="0088437F">
              <w:rPr>
                <w:rFonts w:asciiTheme="minorHAnsi" w:eastAsiaTheme="minorHAnsi" w:hAnsiTheme="minorHAnsi" w:cstheme="minorBidi"/>
                <w:sz w:val="22"/>
                <w:szCs w:val="22"/>
                <w:lang w:eastAsia="en-US"/>
              </w:rPr>
              <w:t>6 lutego</w:t>
            </w:r>
            <w:r w:rsidR="006643D4" w:rsidRPr="0088437F">
              <w:rPr>
                <w:rFonts w:asciiTheme="minorHAnsi" w:eastAsiaTheme="minorHAnsi" w:hAnsiTheme="minorHAnsi" w:cstheme="minorBidi"/>
                <w:sz w:val="22"/>
                <w:szCs w:val="22"/>
                <w:lang w:eastAsia="en-US"/>
              </w:rPr>
              <w:t xml:space="preserve"> 2021 r. </w:t>
            </w:r>
          </w:p>
          <w:p w14:paraId="33B1CFE5" w14:textId="2B6F8633" w:rsidR="00112554" w:rsidRPr="00112554" w:rsidRDefault="00E57CF2" w:rsidP="00152080">
            <w:pPr>
              <w:pStyle w:val="dd"/>
              <w:rPr>
                <w:rFonts w:asciiTheme="minorHAnsi" w:eastAsiaTheme="minorHAnsi" w:hAnsiTheme="minorHAnsi" w:cstheme="minorBidi"/>
                <w:b/>
                <w:color w:val="0000FF"/>
                <w:sz w:val="22"/>
                <w:szCs w:val="22"/>
                <w:u w:val="single"/>
                <w:lang w:eastAsia="en-US"/>
              </w:rPr>
            </w:pPr>
            <w:hyperlink r:id="rId20" w:history="1">
              <w:r w:rsidR="00FD673D" w:rsidRPr="00896BF9">
                <w:rPr>
                  <w:rStyle w:val="Hipercze"/>
                  <w:rFonts w:asciiTheme="minorHAnsi" w:eastAsiaTheme="minorHAnsi" w:hAnsiTheme="minorHAnsi" w:cstheme="minorBidi"/>
                  <w:b/>
                  <w:sz w:val="22"/>
                  <w:szCs w:val="22"/>
                  <w:lang w:eastAsia="en-US"/>
                </w:rPr>
                <w:t>TEKST UJEDNOLICONY</w:t>
              </w:r>
            </w:hyperlink>
            <w:r w:rsidR="00FD673D" w:rsidRPr="00074D88">
              <w:rPr>
                <w:rFonts w:asciiTheme="minorHAnsi" w:eastAsiaTheme="minorHAnsi" w:hAnsiTheme="minorHAnsi" w:cstheme="minorBidi"/>
                <w:sz w:val="22"/>
                <w:szCs w:val="22"/>
                <w:lang w:eastAsia="en-US"/>
              </w:rPr>
              <w:t xml:space="preserve"> ze strony Rządowego Centrum Legislacji – </w:t>
            </w:r>
            <w:r w:rsidR="008D7D1C">
              <w:rPr>
                <w:rFonts w:asciiTheme="minorHAnsi" w:eastAsiaTheme="minorHAnsi" w:hAnsiTheme="minorHAnsi" w:cstheme="minorBidi"/>
                <w:sz w:val="22"/>
                <w:szCs w:val="22"/>
                <w:lang w:eastAsia="en-US"/>
              </w:rPr>
              <w:t>poz. 17.1</w:t>
            </w:r>
            <w:r w:rsidR="00FD673D">
              <w:rPr>
                <w:rFonts w:asciiTheme="minorHAnsi" w:eastAsiaTheme="minorHAnsi" w:hAnsiTheme="minorHAnsi" w:cstheme="minorBidi"/>
                <w:sz w:val="22"/>
                <w:szCs w:val="22"/>
                <w:lang w:eastAsia="en-US"/>
              </w:rPr>
              <w:br/>
            </w:r>
            <w:r w:rsidR="00FD673D" w:rsidRPr="006643D4">
              <w:rPr>
                <w:rFonts w:asciiTheme="minorHAnsi" w:eastAsiaTheme="minorHAnsi" w:hAnsiTheme="minorHAnsi" w:cstheme="minorBidi"/>
                <w:b/>
                <w:sz w:val="22"/>
                <w:szCs w:val="22"/>
                <w:lang w:eastAsia="en-US"/>
              </w:rPr>
              <w:t>LUB</w:t>
            </w:r>
            <w:r w:rsidR="00EA3A83" w:rsidRPr="006643D4">
              <w:rPr>
                <w:rFonts w:asciiTheme="minorHAnsi" w:eastAsiaTheme="minorHAnsi" w:hAnsiTheme="minorHAnsi" w:cstheme="minorBidi"/>
                <w:color w:val="00B050"/>
                <w:sz w:val="22"/>
                <w:szCs w:val="22"/>
                <w:lang w:eastAsia="en-US"/>
              </w:rPr>
              <w:br/>
            </w:r>
            <w:hyperlink r:id="rId21" w:history="1">
              <w:r w:rsidR="00EA3A83" w:rsidRPr="00152080">
                <w:rPr>
                  <w:rStyle w:val="Hipercze"/>
                  <w:rFonts w:asciiTheme="minorHAnsi" w:eastAsiaTheme="minorHAnsi" w:hAnsiTheme="minorHAnsi" w:cstheme="minorBidi"/>
                  <w:b/>
                  <w:sz w:val="22"/>
                  <w:szCs w:val="22"/>
                  <w:lang w:eastAsia="en-US"/>
                </w:rPr>
                <w:t>LINK DO PRAWO OPTIVUM</w:t>
              </w:r>
            </w:hyperlink>
            <w:r w:rsidR="00112554">
              <w:rPr>
                <w:rStyle w:val="Hipercze"/>
                <w:rFonts w:asciiTheme="minorHAnsi" w:eastAsiaTheme="minorHAnsi" w:hAnsiTheme="minorHAnsi" w:cstheme="minorBidi"/>
                <w:b/>
                <w:sz w:val="22"/>
                <w:szCs w:val="22"/>
                <w:lang w:eastAsia="en-US"/>
              </w:rPr>
              <w:br/>
            </w:r>
          </w:p>
        </w:tc>
        <w:tc>
          <w:tcPr>
            <w:tcW w:w="8647" w:type="dxa"/>
          </w:tcPr>
          <w:p w14:paraId="47815C28" w14:textId="77777777" w:rsidR="009D6C83" w:rsidRPr="005070A6" w:rsidRDefault="009D6C83" w:rsidP="009D6C83">
            <w:r w:rsidRPr="005070A6">
              <w:rPr>
                <w:b/>
              </w:rPr>
              <w:lastRenderedPageBreak/>
              <w:t>§ 1.</w:t>
            </w:r>
            <w:r w:rsidRPr="005070A6">
              <w:t xml:space="preserve"> 1. W okresie ograniczenia funkcjonowania jednostki systemu oświaty w związku z zapobieganiem, przeciwdziałaniem i zwalczaniem COVID-19 </w:t>
            </w:r>
            <w:r w:rsidRPr="005070A6">
              <w:rPr>
                <w:highlight w:val="yellow"/>
              </w:rPr>
              <w:t>dyrektor jednostki systemu oświaty</w:t>
            </w:r>
            <w:r w:rsidRPr="005070A6">
              <w:t xml:space="preserve"> odpowiada za organizację realizacji zadań tej jednostki, w tym zajęć z wykorzystaniem metod i technik kształcenia na odległość lub innego sposobu realizacji tych zajęć, w szczególności:</w:t>
            </w:r>
          </w:p>
          <w:p w14:paraId="48B94DD0" w14:textId="77777777" w:rsidR="009D6C83" w:rsidRPr="000A2F00" w:rsidRDefault="009D6C83" w:rsidP="009D6C83">
            <w:pPr>
              <w:rPr>
                <w:b/>
                <w:sz w:val="18"/>
                <w:szCs w:val="18"/>
              </w:rPr>
            </w:pPr>
            <w:r w:rsidRPr="005070A6">
              <w:rPr>
                <w:sz w:val="18"/>
                <w:szCs w:val="18"/>
              </w:rPr>
              <w:t xml:space="preserve">1) </w:t>
            </w:r>
            <w:r w:rsidRPr="000A2F00">
              <w:rPr>
                <w:b/>
                <w:sz w:val="18"/>
                <w:szCs w:val="18"/>
              </w:rPr>
              <w:t>ustala, czy uczniowie i nauczyciele mają dostęp do infrastruktury in</w:t>
            </w:r>
            <w:r w:rsidR="009832B6" w:rsidRPr="000A2F00">
              <w:rPr>
                <w:b/>
                <w:sz w:val="18"/>
                <w:szCs w:val="18"/>
              </w:rPr>
              <w:t>formatycznej, oprogramowania i I</w:t>
            </w:r>
            <w:r w:rsidRPr="000A2F00">
              <w:rPr>
                <w:b/>
                <w:sz w:val="18"/>
                <w:szCs w:val="18"/>
              </w:rPr>
              <w:t>nternetu umożliwiających interakcję między uczniami a nauczycielami prowadzącymi zajęcia;</w:t>
            </w:r>
          </w:p>
          <w:p w14:paraId="07EAF1E4" w14:textId="77777777" w:rsidR="009D6C83" w:rsidRPr="005070A6" w:rsidRDefault="009D6C83" w:rsidP="009D6C83">
            <w:pPr>
              <w:rPr>
                <w:sz w:val="18"/>
                <w:szCs w:val="18"/>
              </w:rPr>
            </w:pPr>
            <w:r w:rsidRPr="005070A6">
              <w:rPr>
                <w:sz w:val="18"/>
                <w:szCs w:val="18"/>
              </w:rPr>
              <w:t>2) ustala, we współpracy z nauczycielami, technologie informacyjno-komunikacyjne wykorzystywane przez nauczycieli do realizacji zajęć;</w:t>
            </w:r>
          </w:p>
          <w:p w14:paraId="5B4E7CB0" w14:textId="77777777" w:rsidR="009D6C83" w:rsidRPr="005070A6" w:rsidRDefault="009D6C83" w:rsidP="009D6C83">
            <w:pPr>
              <w:rPr>
                <w:sz w:val="18"/>
                <w:szCs w:val="18"/>
              </w:rPr>
            </w:pPr>
            <w:r w:rsidRPr="005070A6">
              <w:rPr>
                <w:sz w:val="18"/>
                <w:szCs w:val="18"/>
              </w:rPr>
              <w:t>3) określa zasady bezpiecznego uczestnictwa w zajęciach w odniesieniu do ustalo</w:t>
            </w:r>
            <w:r w:rsidR="007C2FA9" w:rsidRPr="005070A6">
              <w:rPr>
                <w:sz w:val="18"/>
                <w:szCs w:val="18"/>
              </w:rPr>
              <w:t>nych technologii informacyjno</w:t>
            </w:r>
            <w:r w:rsidRPr="005070A6">
              <w:rPr>
                <w:sz w:val="18"/>
                <w:szCs w:val="18"/>
              </w:rPr>
              <w:t>-komunikacyjnych, o których mowa w pkt 2;</w:t>
            </w:r>
          </w:p>
          <w:p w14:paraId="6D124300" w14:textId="77777777" w:rsidR="009D6C83" w:rsidRPr="005070A6" w:rsidRDefault="009D6C83" w:rsidP="009D6C83">
            <w:pPr>
              <w:rPr>
                <w:sz w:val="18"/>
                <w:szCs w:val="18"/>
              </w:rPr>
            </w:pPr>
            <w:r w:rsidRPr="005070A6">
              <w:rPr>
                <w:sz w:val="18"/>
                <w:szCs w:val="18"/>
              </w:rPr>
              <w:t>4) ustala, we współpracy z nauczycielami, źródła i materiały niezbędne do realizacji zajęć, z których uczniowie mogą korzystać;</w:t>
            </w:r>
          </w:p>
          <w:p w14:paraId="70A159BF" w14:textId="77777777" w:rsidR="009D6C83" w:rsidRPr="005070A6" w:rsidRDefault="009D6C83" w:rsidP="009D6C83">
            <w:pPr>
              <w:rPr>
                <w:sz w:val="18"/>
                <w:szCs w:val="18"/>
              </w:rPr>
            </w:pPr>
            <w:r w:rsidRPr="005070A6">
              <w:rPr>
                <w:sz w:val="18"/>
                <w:szCs w:val="18"/>
              </w:rPr>
              <w:t>5) ustala z nauczycielami potrzebę modyfikacji odpowiednio zestawu programów wychowania przedszkolnego lub szkolnego zestawu programów nauczania oraz, w razie potrzeby, modyfikuje ten zestaw;</w:t>
            </w:r>
          </w:p>
          <w:p w14:paraId="78FCF33D" w14:textId="77777777" w:rsidR="009D6C83" w:rsidRPr="005070A6" w:rsidRDefault="009D6C83" w:rsidP="009D6C83">
            <w:pPr>
              <w:rPr>
                <w:sz w:val="18"/>
                <w:szCs w:val="18"/>
              </w:rPr>
            </w:pPr>
            <w:r w:rsidRPr="005070A6">
              <w:rPr>
                <w:sz w:val="18"/>
                <w:szCs w:val="18"/>
              </w:rPr>
              <w:t>6) ustala, w porozumieniu z radą pedagogiczną i radą rodziców, potrzebę modyfikacji w trakcie roku szkolnego realizowanego programu wychowawczo-profilaktycznego oraz, w razie potrzeby, modyfikuje ten program;</w:t>
            </w:r>
          </w:p>
          <w:p w14:paraId="1B0C58EF" w14:textId="77777777" w:rsidR="009D6C83" w:rsidRPr="005070A6" w:rsidRDefault="009D6C83" w:rsidP="009D6C83">
            <w:pPr>
              <w:rPr>
                <w:sz w:val="18"/>
                <w:szCs w:val="18"/>
              </w:rPr>
            </w:pPr>
            <w:r w:rsidRPr="005070A6">
              <w:rPr>
                <w:sz w:val="18"/>
                <w:szCs w:val="18"/>
              </w:rPr>
              <w:lastRenderedPageBreak/>
              <w:t>7) ustala, we współpracy z nauczycielami, tygodniowy zakres treści nauczania z zajęć wynikających z ramowych planów nauczania dla poszczególnych typów szkół do zrealizowania w poszczególnych oddziałach klas (semestrów) oraz tygodniowy zakres treści nauczania z zajęć realizowanych w formach pozaszkolnych, uwzględniając w szczególności:</w:t>
            </w:r>
          </w:p>
          <w:p w14:paraId="43BC8059" w14:textId="77777777" w:rsidR="009D6C83" w:rsidRPr="005070A6" w:rsidRDefault="009D6C83" w:rsidP="009D6C83">
            <w:pPr>
              <w:rPr>
                <w:sz w:val="18"/>
                <w:szCs w:val="18"/>
              </w:rPr>
            </w:pPr>
            <w:r w:rsidRPr="005070A6">
              <w:rPr>
                <w:sz w:val="18"/>
                <w:szCs w:val="18"/>
              </w:rPr>
              <w:t>a) równomierne obciążenie uczniów w poszczególnych dniach tygodnia,</w:t>
            </w:r>
          </w:p>
          <w:p w14:paraId="3194A0A9" w14:textId="77777777" w:rsidR="009D6C83" w:rsidRPr="005070A6" w:rsidRDefault="009D6C83" w:rsidP="009D6C83">
            <w:pPr>
              <w:rPr>
                <w:sz w:val="18"/>
                <w:szCs w:val="18"/>
              </w:rPr>
            </w:pPr>
            <w:r w:rsidRPr="005070A6">
              <w:rPr>
                <w:sz w:val="18"/>
                <w:szCs w:val="18"/>
              </w:rPr>
              <w:t>b) zróżnicowanie zajęć w każdym dniu,</w:t>
            </w:r>
          </w:p>
          <w:p w14:paraId="2DE4546E" w14:textId="77777777" w:rsidR="009D6C83" w:rsidRPr="005070A6" w:rsidRDefault="009D6C83" w:rsidP="009D6C83">
            <w:pPr>
              <w:rPr>
                <w:sz w:val="18"/>
                <w:szCs w:val="18"/>
              </w:rPr>
            </w:pPr>
            <w:r w:rsidRPr="005070A6">
              <w:rPr>
                <w:sz w:val="18"/>
                <w:szCs w:val="18"/>
              </w:rPr>
              <w:t>c) możliwości psychofizyczne uczniów podejmowania intensywnego wysiłku umysłowego w ciągu dnia,</w:t>
            </w:r>
          </w:p>
          <w:p w14:paraId="2B87BC0E" w14:textId="77777777" w:rsidR="009D6C83" w:rsidRPr="005070A6" w:rsidRDefault="009D6C83" w:rsidP="009D6C83">
            <w:pPr>
              <w:rPr>
                <w:sz w:val="18"/>
                <w:szCs w:val="18"/>
              </w:rPr>
            </w:pPr>
            <w:r w:rsidRPr="005070A6">
              <w:rPr>
                <w:sz w:val="18"/>
                <w:szCs w:val="18"/>
              </w:rPr>
              <w:t>d) łączenie przemienne kształcenia z użyciem monitorów ekranowych i bez ich użycia,</w:t>
            </w:r>
          </w:p>
          <w:p w14:paraId="1146327D" w14:textId="77777777" w:rsidR="009D6C83" w:rsidRPr="005070A6" w:rsidRDefault="009D6C83" w:rsidP="009D6C83">
            <w:pPr>
              <w:rPr>
                <w:sz w:val="18"/>
                <w:szCs w:val="18"/>
              </w:rPr>
            </w:pPr>
            <w:r w:rsidRPr="005070A6">
              <w:rPr>
                <w:sz w:val="18"/>
                <w:szCs w:val="18"/>
              </w:rPr>
              <w:t>e) ograniczenia wynikające ze specyfiki zajęć,</w:t>
            </w:r>
          </w:p>
          <w:p w14:paraId="4D0BB13D" w14:textId="77777777" w:rsidR="009D6C83" w:rsidRPr="005070A6" w:rsidRDefault="009D6C83" w:rsidP="009D6C83">
            <w:pPr>
              <w:rPr>
                <w:sz w:val="18"/>
                <w:szCs w:val="18"/>
              </w:rPr>
            </w:pPr>
            <w:r w:rsidRPr="005070A6">
              <w:rPr>
                <w:sz w:val="18"/>
                <w:szCs w:val="18"/>
              </w:rPr>
              <w:t>f) konieczność zapewnienia bezpieczeństwa wynikającego ze specyfiki realizowanych zajęć;</w:t>
            </w:r>
          </w:p>
          <w:p w14:paraId="549B441B" w14:textId="77777777" w:rsidR="009D6C83" w:rsidRPr="005070A6" w:rsidRDefault="009D6C83" w:rsidP="009D6C83">
            <w:pPr>
              <w:rPr>
                <w:sz w:val="18"/>
                <w:szCs w:val="18"/>
              </w:rPr>
            </w:pPr>
            <w:r w:rsidRPr="005070A6">
              <w:rPr>
                <w:sz w:val="18"/>
                <w:szCs w:val="18"/>
              </w:rPr>
              <w:t>8) ustala, we współpracy z nauczycielami, sposób potwierdzania uczestnictwa uczniów na zajęciach oraz sposób i termin usprawiedliwiania nieobecności uczniów na zajęciach edukacyjnych;</w:t>
            </w:r>
          </w:p>
          <w:p w14:paraId="63909C91" w14:textId="77777777" w:rsidR="009D6C83" w:rsidRPr="005070A6" w:rsidRDefault="009D6C83" w:rsidP="009D6C83">
            <w:pPr>
              <w:rPr>
                <w:sz w:val="18"/>
                <w:szCs w:val="18"/>
              </w:rPr>
            </w:pPr>
            <w:r w:rsidRPr="005070A6">
              <w:rPr>
                <w:sz w:val="18"/>
                <w:szCs w:val="18"/>
              </w:rPr>
              <w:t>9) zapewnia każdemu uczniowi lub rodzicom możliwość konsultacji z nauczycielem prowadzącym zajęcia oraz przekazuje im informację o formie i terminach tych konsultacji;</w:t>
            </w:r>
          </w:p>
          <w:p w14:paraId="3DD361EF" w14:textId="77777777" w:rsidR="009D6C83" w:rsidRPr="005070A6" w:rsidRDefault="009D6C83" w:rsidP="009D6C83">
            <w:pPr>
              <w:rPr>
                <w:sz w:val="18"/>
                <w:szCs w:val="18"/>
              </w:rPr>
            </w:pPr>
            <w:r w:rsidRPr="005070A6">
              <w:rPr>
                <w:sz w:val="18"/>
                <w:szCs w:val="18"/>
              </w:rPr>
              <w:t>10) ustala, we współpracy z nauczycielami, sposób monitorowania postępów uczniów oraz sposób weryfikacji wiedzy i umiejętności uczniów, w tym również informowania uczniów lub rodziców o postępach ucznia w nauce, a także uzyskanych przez niego ocenach;</w:t>
            </w:r>
          </w:p>
          <w:p w14:paraId="7160DFF1" w14:textId="77777777" w:rsidR="009D6C83" w:rsidRPr="005070A6" w:rsidRDefault="009D6C83" w:rsidP="009D6C83">
            <w:pPr>
              <w:rPr>
                <w:sz w:val="18"/>
                <w:szCs w:val="18"/>
              </w:rPr>
            </w:pPr>
            <w:r w:rsidRPr="005070A6">
              <w:rPr>
                <w:sz w:val="18"/>
                <w:szCs w:val="18"/>
              </w:rPr>
              <w:t>11) ustala warunki i sposób przeprowadzania egzaminu klasyfikacyjnego, egzaminu poprawkowego, egzaminu semestralnego i sprawdzianu wiadomości i umiejętności oraz warunki i sposób ustalania rocznej oceny klasyfikacyjnej zachowania w przypadku wniesienia zastrzeżenia do trybu ustalenia tej oceny, o których mowa w rozdziale 3a ustawy z dnia 7 września 1991 r. o systemie oświaty, a także warunki i sposób zaliczania zajęć realizowanych w formach pozaszkolnych;</w:t>
            </w:r>
          </w:p>
          <w:p w14:paraId="2C7C23C0" w14:textId="77777777" w:rsidR="009D6C83" w:rsidRPr="005070A6" w:rsidRDefault="009D6C83" w:rsidP="009D6C83">
            <w:pPr>
              <w:rPr>
                <w:sz w:val="18"/>
                <w:szCs w:val="18"/>
              </w:rPr>
            </w:pPr>
            <w:r w:rsidRPr="005070A6">
              <w:rPr>
                <w:sz w:val="18"/>
                <w:szCs w:val="18"/>
              </w:rPr>
              <w:t>12) ustala warunki, sposób oraz terminy przeprowadzania egzaminów dyplomowych, o których mowa w rozdziale 3a ustawy z dnia 7 września 1991 r. o systemie oświaty - w szkołach artystycznych, w których są przeprowadzane te egzaminy;</w:t>
            </w:r>
          </w:p>
          <w:p w14:paraId="317458B0" w14:textId="77777777" w:rsidR="009D6C83" w:rsidRPr="005070A6" w:rsidRDefault="009D6C83" w:rsidP="009D6C83">
            <w:pPr>
              <w:rPr>
                <w:sz w:val="18"/>
                <w:szCs w:val="18"/>
              </w:rPr>
            </w:pPr>
            <w:r w:rsidRPr="005070A6">
              <w:rPr>
                <w:sz w:val="18"/>
                <w:szCs w:val="18"/>
              </w:rPr>
              <w:t>13) przekazuje uczniom, rodzicom i nauczycielom informację o sposobie i trybie realizacji zadań tej jednostki, w szczególności w zakresie organizacji kształcenia specjalnego, pomocy psychologiczno-pedagogicznej, indywidualnego obowiązkowego rocznego przygotowania przedszkolnego, indywidualnego nauczania, zajęć rewalidacyjno-wychowawczych, zajęć wczesnego wspomagania rozwoju dziecka lub zajęć, o których mowa w art. 165 ust. 7 i 10 ustawy z dnia 14 grudnia 2016 r. - Prawo oświatowe;</w:t>
            </w:r>
          </w:p>
          <w:p w14:paraId="577B2CE8" w14:textId="77777777" w:rsidR="009D6C83" w:rsidRPr="005070A6" w:rsidRDefault="009D6C83" w:rsidP="009D6C83">
            <w:pPr>
              <w:rPr>
                <w:sz w:val="18"/>
                <w:szCs w:val="18"/>
              </w:rPr>
            </w:pPr>
            <w:r w:rsidRPr="005070A6">
              <w:rPr>
                <w:sz w:val="18"/>
                <w:szCs w:val="18"/>
              </w:rPr>
              <w:t>14) koordynuje współpracę nauczycieli z uczniami lub rodzicami, uwzględniając potrzeby edukacyjne i możliwości psychofizyczne dzieci i uczniów, w tym dzieci i uczniów objętych kształceniem specjalnym, indywidualnym obowiązkowym rocznym przygotowaniem przedszkolnym lub indywidualnym nauczaniem, dzieci objętych wczesnym wspomaganiem rozwoju lub uczęszczających na zajęcia rewalidacyjno-wychowawcze oraz potrzeby osób uczęszczających na zajęcia, o których mowa w art. 165 ust. 7 i 10 ustawy z dnia 14 grudnia 2016 r. - Prawo oświatowe;</w:t>
            </w:r>
          </w:p>
          <w:p w14:paraId="2B76995F" w14:textId="77777777" w:rsidR="009D6C83" w:rsidRPr="005070A6" w:rsidRDefault="009D6C83" w:rsidP="009D6C83">
            <w:pPr>
              <w:rPr>
                <w:sz w:val="18"/>
                <w:szCs w:val="18"/>
              </w:rPr>
            </w:pPr>
            <w:r w:rsidRPr="005070A6">
              <w:rPr>
                <w:sz w:val="18"/>
                <w:szCs w:val="18"/>
              </w:rPr>
              <w:t>15) może, po zasięgnięciu opinii rady pedagogicznej, czasowo zmodyfikować odpowiednio tygodniowy rozkład zajęć lub semestralny rozkład zajęć w zakresie prowadzonych w jednostce systemu oświaty zajęć z wykorzystaniem metod i technik kształcenia na odległość lub innego sposobu realizacji tych zajęć.</w:t>
            </w:r>
          </w:p>
          <w:p w14:paraId="7FE6AA39" w14:textId="77777777" w:rsidR="00D75EA3" w:rsidRPr="005070A6" w:rsidRDefault="009D6C83" w:rsidP="009D6C83">
            <w:pPr>
              <w:rPr>
                <w:sz w:val="18"/>
                <w:szCs w:val="18"/>
              </w:rPr>
            </w:pPr>
            <w:r w:rsidRPr="005070A6">
              <w:rPr>
                <w:sz w:val="18"/>
                <w:szCs w:val="18"/>
              </w:rPr>
              <w:t>1a. O modyfikacji tygodniowego rozkładu zajęć lub semestralnego rozkładu zajęć, o której mowa w ust. 1 pkt 15, dyrektor jednostki systemu oświaty niezwłocznie informuje organ sprawujący nadzór pedagogiczny.</w:t>
            </w:r>
          </w:p>
          <w:p w14:paraId="4F1D4F4E" w14:textId="77777777" w:rsidR="007041FD" w:rsidRPr="005070A6" w:rsidRDefault="007041FD" w:rsidP="007041FD">
            <w:r w:rsidRPr="00621C42">
              <w:rPr>
                <w:b/>
                <w:highlight w:val="yellow"/>
                <w:u w:val="single"/>
              </w:rPr>
              <w:lastRenderedPageBreak/>
              <w:t>PONADTO</w:t>
            </w:r>
            <w:r w:rsidR="009832B6" w:rsidRPr="00621C42">
              <w:rPr>
                <w:b/>
                <w:highlight w:val="yellow"/>
                <w:u w:val="single"/>
              </w:rPr>
              <w:t xml:space="preserve"> NALEŻY UWZGLĘDNIĆ</w:t>
            </w:r>
            <w:r w:rsidRPr="00621C42">
              <w:rPr>
                <w:b/>
                <w:highlight w:val="yellow"/>
                <w:u w:val="single"/>
              </w:rPr>
              <w:t>:</w:t>
            </w:r>
            <w:r w:rsidRPr="00621C42">
              <w:rPr>
                <w:u w:val="single"/>
              </w:rPr>
              <w:t xml:space="preserve"> </w:t>
            </w:r>
            <w:r w:rsidRPr="00FF781C">
              <w:rPr>
                <w:color w:val="00B050"/>
                <w:u w:val="single"/>
              </w:rPr>
              <w:br/>
            </w:r>
            <w:r w:rsidRPr="005070A6">
              <w:t xml:space="preserve">- </w:t>
            </w:r>
            <w:r w:rsidRPr="005070A6">
              <w:rPr>
                <w:b/>
              </w:rPr>
              <w:t>§ 1a</w:t>
            </w:r>
            <w:r w:rsidRPr="005070A6">
              <w:t xml:space="preserve"> (czas zajęć), </w:t>
            </w:r>
          </w:p>
          <w:p w14:paraId="32785441" w14:textId="77777777" w:rsidR="00B02AF0" w:rsidRPr="00EB3F5C" w:rsidRDefault="007041FD" w:rsidP="00D17C3A">
            <w:r w:rsidRPr="005070A6">
              <w:t xml:space="preserve">- </w:t>
            </w:r>
            <w:r w:rsidRPr="005070A6">
              <w:rPr>
                <w:b/>
              </w:rPr>
              <w:t xml:space="preserve">§ 7 </w:t>
            </w:r>
            <w:r w:rsidRPr="005070A6">
              <w:t>ust. 2 (zasady zaliczania do wymiaru godzin poszczególnych zajęć realizowanych z wykorzystaniem metod i technik kształcenia na odległość lub innego sposobu realizacji tych zajęć),</w:t>
            </w:r>
            <w:r w:rsidR="00D17C3A">
              <w:br/>
            </w:r>
            <w:r w:rsidRPr="00B02AF0">
              <w:t xml:space="preserve">- </w:t>
            </w:r>
            <w:r w:rsidRPr="00B02AF0">
              <w:rPr>
                <w:b/>
              </w:rPr>
              <w:t>§ 7</w:t>
            </w:r>
            <w:r w:rsidR="006A2C80">
              <w:t xml:space="preserve"> </w:t>
            </w:r>
            <w:r w:rsidRPr="00B02AF0">
              <w:t>ust. 3 i 5 (zobowiązanie nauczyciela do realizacji zajęć</w:t>
            </w:r>
            <w:r w:rsidR="00616423" w:rsidRPr="00B02AF0">
              <w:t>…),</w:t>
            </w:r>
            <w:r w:rsidR="007F3F76" w:rsidRPr="00B02AF0">
              <w:rPr>
                <w:color w:val="00B050"/>
              </w:rPr>
              <w:br/>
            </w:r>
            <w:r w:rsidR="007F3F76" w:rsidRPr="00EB3F5C">
              <w:t xml:space="preserve">- </w:t>
            </w:r>
            <w:r w:rsidR="00B02AF0" w:rsidRPr="00EB3F5C">
              <w:rPr>
                <w:b/>
              </w:rPr>
              <w:t>§ 10b.</w:t>
            </w:r>
            <w:r w:rsidR="00B02AF0" w:rsidRPr="00EB3F5C">
              <w:t xml:space="preserve"> Ilekroć w § 10c i § 10d jest mowa o jednostkach systemu oświaty – należy przez to rozumieć:</w:t>
            </w:r>
          </w:p>
          <w:p w14:paraId="4D451130" w14:textId="77777777" w:rsidR="00270DDB" w:rsidRPr="0049733C" w:rsidRDefault="00B02AF0" w:rsidP="00270DDB">
            <w:pPr>
              <w:pStyle w:val="Bezodstpw"/>
              <w:rPr>
                <w:b/>
                <w:bCs/>
                <w:i/>
                <w:color w:val="0070C0"/>
              </w:rPr>
            </w:pPr>
            <w:r w:rsidRPr="00EB3F5C">
              <w:rPr>
                <w:bCs/>
              </w:rPr>
              <w:t xml:space="preserve">1) </w:t>
            </w:r>
            <w:r w:rsidRPr="00EB3F5C">
              <w:rPr>
                <w:b/>
                <w:bCs/>
                <w:highlight w:val="yellow"/>
              </w:rPr>
              <w:t>jednostki systemu oświaty, o których mowa w art. 2 pkt 2–11 ustawy z dnia 14 grudnia 2016 r. – Prawo oświatowe;</w:t>
            </w:r>
            <w:r w:rsidRPr="00EB3F5C">
              <w:rPr>
                <w:b/>
                <w:bCs/>
              </w:rPr>
              <w:t xml:space="preserve"> </w:t>
            </w:r>
            <w:r w:rsidR="00270DDB" w:rsidRPr="0049733C">
              <w:rPr>
                <w:b/>
                <w:bCs/>
                <w:i/>
                <w:color w:val="0070C0"/>
              </w:rPr>
              <w:t>(z pominięciem punktu 1)</w:t>
            </w:r>
            <w:r w:rsidR="00E929C2" w:rsidRPr="0049733C">
              <w:rPr>
                <w:b/>
                <w:bCs/>
                <w:i/>
                <w:color w:val="0070C0"/>
              </w:rPr>
              <w:t xml:space="preserve"> </w:t>
            </w:r>
            <w:r w:rsidR="00270DDB" w:rsidRPr="0049733C">
              <w:rPr>
                <w:b/>
                <w:bCs/>
                <w:i/>
                <w:color w:val="0070C0"/>
              </w:rPr>
              <w:t>tj. „Art. 2. System oświaty obejmuje:</w:t>
            </w:r>
          </w:p>
          <w:p w14:paraId="6DB13487" w14:textId="77777777" w:rsidR="00B02AF0" w:rsidRPr="0049733C" w:rsidRDefault="00270DDB" w:rsidP="00270DDB">
            <w:pPr>
              <w:pStyle w:val="Bezodstpw"/>
              <w:rPr>
                <w:b/>
                <w:bCs/>
                <w:i/>
                <w:color w:val="0070C0"/>
              </w:rPr>
            </w:pPr>
            <w:r w:rsidRPr="0049733C">
              <w:rPr>
                <w:b/>
                <w:bCs/>
                <w:i/>
                <w:color w:val="0070C0"/>
              </w:rPr>
              <w:t>1) przedszkola, w tym: specjalne, integracyjne, z oddziałami specjalnymi lub integracyjnymi, a także inne formy wychowania przedszkolnego;</w:t>
            </w:r>
            <w:r w:rsidR="00E929C2" w:rsidRPr="0049733C">
              <w:rPr>
                <w:b/>
                <w:bCs/>
                <w:i/>
                <w:color w:val="0070C0"/>
              </w:rPr>
              <w:t>” – LM)</w:t>
            </w:r>
          </w:p>
          <w:p w14:paraId="423913EE" w14:textId="77777777" w:rsidR="00B02AF0" w:rsidRPr="00EB3F5C" w:rsidRDefault="00B02AF0" w:rsidP="00B02AF0">
            <w:pPr>
              <w:pStyle w:val="Bezodstpw"/>
              <w:rPr>
                <w:bCs/>
              </w:rPr>
            </w:pPr>
            <w:r w:rsidRPr="00EB3F5C">
              <w:rPr>
                <w:bCs/>
              </w:rPr>
              <w:t xml:space="preserve">2) </w:t>
            </w:r>
            <w:r w:rsidRPr="00EB3F5C">
              <w:rPr>
                <w:bCs/>
                <w:highlight w:val="yellow"/>
              </w:rPr>
              <w:t>zespoły jednostek systemu oświaty, w skład których wchodzi co najmniej jedna z jednostek</w:t>
            </w:r>
            <w:r w:rsidRPr="00EB3F5C">
              <w:rPr>
                <w:bCs/>
              </w:rPr>
              <w:t>, o których mowa w art. 2 pkt 2–11 ustawy z dnia 14 grudnia 2016 r. – Prawo oświatowe.</w:t>
            </w:r>
          </w:p>
          <w:p w14:paraId="22BE7917" w14:textId="77777777" w:rsidR="00B02AF0" w:rsidRPr="00CC79FF" w:rsidRDefault="00B02AF0" w:rsidP="00B02AF0">
            <w:pPr>
              <w:pStyle w:val="Bezodstpw"/>
              <w:rPr>
                <w:sz w:val="16"/>
                <w:szCs w:val="16"/>
              </w:rPr>
            </w:pPr>
            <w:r w:rsidRPr="00CC79FF">
              <w:rPr>
                <w:b/>
                <w:sz w:val="16"/>
                <w:szCs w:val="16"/>
              </w:rPr>
              <w:t>§ 10c.</w:t>
            </w:r>
            <w:r w:rsidRPr="00CC79FF">
              <w:rPr>
                <w:sz w:val="16"/>
                <w:szCs w:val="16"/>
              </w:rPr>
              <w:t xml:space="preserve"> 1. Nauczycielom zatrudnionym w jednostkach systemu oświaty przysługuje </w:t>
            </w:r>
            <w:r w:rsidRPr="00CC79FF">
              <w:rPr>
                <w:b/>
                <w:sz w:val="16"/>
                <w:szCs w:val="16"/>
                <w:highlight w:val="yellow"/>
              </w:rPr>
              <w:t>jednorazowe dofinansowanie zakupu sprzętu lub oprogramowania</w:t>
            </w:r>
            <w:r w:rsidRPr="00CC79FF">
              <w:rPr>
                <w:sz w:val="16"/>
                <w:szCs w:val="16"/>
              </w:rPr>
              <w:t>, przydatnych w prowadzeniu zajęć realizowanych z wykorzystaniem metod i technik kształcenia na odległość lub innego sposobu realizacji tych zajęć.</w:t>
            </w:r>
          </w:p>
          <w:p w14:paraId="003822DA" w14:textId="77777777" w:rsidR="00B02AF0" w:rsidRPr="00CC79FF" w:rsidRDefault="00B02AF0" w:rsidP="00B02AF0">
            <w:pPr>
              <w:pStyle w:val="Bezodstpw"/>
              <w:rPr>
                <w:sz w:val="16"/>
                <w:szCs w:val="16"/>
              </w:rPr>
            </w:pPr>
            <w:r w:rsidRPr="00CC79FF">
              <w:rPr>
                <w:sz w:val="16"/>
                <w:szCs w:val="16"/>
              </w:rPr>
              <w:t xml:space="preserve">2. </w:t>
            </w:r>
            <w:r w:rsidRPr="00CC79FF">
              <w:rPr>
                <w:sz w:val="16"/>
                <w:szCs w:val="16"/>
                <w:highlight w:val="yellow"/>
              </w:rPr>
              <w:t>Przepis ust. 1 nie dotyczy</w:t>
            </w:r>
            <w:r w:rsidRPr="00CC79FF">
              <w:rPr>
                <w:sz w:val="16"/>
                <w:szCs w:val="16"/>
              </w:rPr>
              <w:t xml:space="preserve"> nauczycieli, którzy prowadzą zajęcia wyłącznie w przedszkolach, oddziałach przedszkolnych w szkołach podstawowych lub w innych formach wychowania przedszkolnego.</w:t>
            </w:r>
          </w:p>
          <w:p w14:paraId="24A559AF" w14:textId="58E31197" w:rsidR="00B02AF0" w:rsidRPr="00CC79FF" w:rsidRDefault="00252DC8" w:rsidP="00B02AF0">
            <w:pPr>
              <w:pStyle w:val="Bezodstpw"/>
              <w:rPr>
                <w:b/>
                <w:sz w:val="16"/>
                <w:szCs w:val="16"/>
              </w:rPr>
            </w:pPr>
            <w:r w:rsidRPr="00CC79FF">
              <w:rPr>
                <w:sz w:val="16"/>
                <w:szCs w:val="16"/>
              </w:rPr>
              <w:t>………………..</w:t>
            </w:r>
          </w:p>
          <w:p w14:paraId="766E5BE6" w14:textId="77777777" w:rsidR="00B02AF0" w:rsidRPr="00CC79FF" w:rsidRDefault="00B02AF0" w:rsidP="00B02AF0">
            <w:pPr>
              <w:pStyle w:val="Bezodstpw"/>
              <w:rPr>
                <w:sz w:val="16"/>
                <w:szCs w:val="16"/>
              </w:rPr>
            </w:pPr>
            <w:r w:rsidRPr="00CC79FF">
              <w:rPr>
                <w:sz w:val="16"/>
                <w:szCs w:val="16"/>
              </w:rPr>
              <w:t xml:space="preserve">5. W celu uzyskania dofinansowania, o którym mowa w ust. 1, </w:t>
            </w:r>
            <w:r w:rsidRPr="00CC79FF">
              <w:rPr>
                <w:sz w:val="16"/>
                <w:szCs w:val="16"/>
                <w:highlight w:val="yellow"/>
              </w:rPr>
              <w:t>nauczyciel składa do dyrektora</w:t>
            </w:r>
            <w:r w:rsidRPr="00CC79FF">
              <w:rPr>
                <w:sz w:val="16"/>
                <w:szCs w:val="16"/>
              </w:rPr>
              <w:t xml:space="preserve"> jednostki systemu oświaty, w której jest zatrudniony, </w:t>
            </w:r>
            <w:r w:rsidRPr="00CC79FF">
              <w:rPr>
                <w:sz w:val="16"/>
                <w:szCs w:val="16"/>
                <w:highlight w:val="yellow"/>
              </w:rPr>
              <w:t>wniosek o dofinansowanie zakupu</w:t>
            </w:r>
            <w:r w:rsidRPr="00CC79FF">
              <w:rPr>
                <w:sz w:val="16"/>
                <w:szCs w:val="16"/>
              </w:rPr>
              <w:t xml:space="preserve"> sprzętu, oprogramowania lub usługi, o których mowa w ust. 3 i 4, w terminie do dnia 7 grudnia 2020 r. </w:t>
            </w:r>
          </w:p>
          <w:p w14:paraId="3585FEAF" w14:textId="1491D15D" w:rsidR="00B02AF0" w:rsidRPr="00CC79FF" w:rsidRDefault="00252DC8" w:rsidP="00B02AF0">
            <w:pPr>
              <w:pStyle w:val="Bezodstpw"/>
              <w:rPr>
                <w:bCs/>
                <w:sz w:val="16"/>
                <w:szCs w:val="16"/>
              </w:rPr>
            </w:pPr>
            <w:r w:rsidRPr="00CC79FF">
              <w:rPr>
                <w:sz w:val="16"/>
                <w:szCs w:val="16"/>
              </w:rPr>
              <w:t>………………..</w:t>
            </w:r>
          </w:p>
          <w:p w14:paraId="708843E8" w14:textId="77777777" w:rsidR="00B02AF0" w:rsidRPr="00CC79FF" w:rsidRDefault="00B02AF0" w:rsidP="00B02AF0">
            <w:pPr>
              <w:pStyle w:val="Bezodstpw"/>
              <w:rPr>
                <w:b/>
                <w:color w:val="0070C0"/>
                <w:sz w:val="16"/>
                <w:szCs w:val="16"/>
              </w:rPr>
            </w:pPr>
            <w:r w:rsidRPr="00CC79FF">
              <w:rPr>
                <w:sz w:val="16"/>
                <w:szCs w:val="16"/>
              </w:rPr>
              <w:t xml:space="preserve">20. Minister właściwy do spraw oświaty i wychowania podaje do publicznej wiadomości na stronie urzędu obsługującego tego ministra </w:t>
            </w:r>
            <w:r w:rsidRPr="00CC79FF">
              <w:rPr>
                <w:b/>
                <w:sz w:val="16"/>
                <w:szCs w:val="16"/>
                <w:highlight w:val="yellow"/>
              </w:rPr>
              <w:t>wzór wniosku, o którym mowa w ust. 5.</w:t>
            </w:r>
            <w:r w:rsidR="00E929C2" w:rsidRPr="00CC79FF">
              <w:rPr>
                <w:b/>
                <w:sz w:val="16"/>
                <w:szCs w:val="16"/>
              </w:rPr>
              <w:t xml:space="preserve"> </w:t>
            </w:r>
            <w:r w:rsidR="00E929C2" w:rsidRPr="00CC79FF">
              <w:rPr>
                <w:b/>
                <w:color w:val="00B050"/>
                <w:sz w:val="16"/>
                <w:szCs w:val="16"/>
              </w:rPr>
              <w:t xml:space="preserve">– </w:t>
            </w:r>
            <w:r w:rsidR="00E929C2" w:rsidRPr="00CC79FF">
              <w:rPr>
                <w:b/>
                <w:i/>
                <w:color w:val="0070C0"/>
                <w:sz w:val="16"/>
                <w:szCs w:val="16"/>
              </w:rPr>
              <w:t>„Wzór wniosku do pobrania na stronie internetowej Ministerstwa Edukacji Narodowej i kuratoriów oświaty.”</w:t>
            </w:r>
            <w:r w:rsidR="0073397D" w:rsidRPr="00CC79FF">
              <w:rPr>
                <w:b/>
                <w:i/>
                <w:color w:val="0070C0"/>
                <w:sz w:val="16"/>
                <w:szCs w:val="16"/>
              </w:rPr>
              <w:t xml:space="preserve"> -</w:t>
            </w:r>
            <w:r w:rsidR="0073397D" w:rsidRPr="00CC79FF">
              <w:rPr>
                <w:i/>
                <w:color w:val="0070C0"/>
                <w:sz w:val="16"/>
                <w:szCs w:val="16"/>
              </w:rPr>
              <w:t xml:space="preserve"> </w:t>
            </w:r>
            <w:hyperlink r:id="rId22" w:history="1">
              <w:r w:rsidR="0073397D" w:rsidRPr="00CC79FF">
                <w:rPr>
                  <w:rStyle w:val="Hipercze"/>
                  <w:b/>
                  <w:sz w:val="16"/>
                  <w:szCs w:val="16"/>
                </w:rPr>
                <w:t>LINK</w:t>
              </w:r>
            </w:hyperlink>
          </w:p>
          <w:p w14:paraId="36A20E4C" w14:textId="77777777" w:rsidR="00616423" w:rsidRPr="005070A6" w:rsidRDefault="00616423" w:rsidP="00616423">
            <w:r w:rsidRPr="00C83836">
              <w:rPr>
                <w:b/>
              </w:rPr>
              <w:t>§ 11a.</w:t>
            </w:r>
            <w:r w:rsidRPr="005070A6">
              <w:t xml:space="preserve"> 1. W okresie czasowego ograniczenia funkcjonowania jednostek systemu oświaty </w:t>
            </w:r>
            <w:r w:rsidRPr="005070A6">
              <w:rPr>
                <w:highlight w:val="yellow"/>
              </w:rPr>
              <w:t>czynności organów tych jednostek określone w przepisach dotyczących funkcjonowania tych jednostek mogą być podejmowane za pomocą środków komunikacji elektronicznej</w:t>
            </w:r>
            <w:r w:rsidRPr="005070A6">
              <w:t xml:space="preserve"> w rozumieniu art. 2 pkt 5 ustawy z dnia 18 lipca 2002 r. o świadczeniu usług drogą elektroniczną lub za pomocą innych środków łączności, a w przypadku kolegialnych organów jednostek systemu oświaty - także w trybie obiegowym. Treść podjętej w ten sposób czynności powinna być utrwalona w formie odpowiednio protokołu, notatki, adnotacji lub w inny sposób.</w:t>
            </w:r>
          </w:p>
          <w:p w14:paraId="020B4C8F" w14:textId="244148DD" w:rsidR="00B10E29" w:rsidRDefault="00616423" w:rsidP="00616423">
            <w:r w:rsidRPr="005070A6">
              <w:t xml:space="preserve">2. </w:t>
            </w:r>
            <w:r w:rsidRPr="005070A6">
              <w:rPr>
                <w:highlight w:val="yellow"/>
              </w:rPr>
              <w:t>Przepis ust. 1 stosuje się także</w:t>
            </w:r>
            <w:r w:rsidRPr="005070A6">
              <w:t xml:space="preserve"> do rodziców, uczniów, absolwentów i innych osób realizujących swoje prawa i obowiązki wynikające z przepisów oświatowych, </w:t>
            </w:r>
            <w:r w:rsidR="00140A10">
              <w:br/>
            </w:r>
            <w:r w:rsidRPr="005070A6">
              <w:rPr>
                <w:highlight w:val="yellow"/>
              </w:rPr>
              <w:t>w szczególności w zakresie składania wniosków i innych dokumentów.</w:t>
            </w:r>
          </w:p>
          <w:p w14:paraId="27D9D489" w14:textId="77777777" w:rsidR="004E0D42" w:rsidRDefault="004E0D42" w:rsidP="004E0D42">
            <w:r w:rsidRPr="004E0D42">
              <w:rPr>
                <w:b/>
              </w:rPr>
              <w:lastRenderedPageBreak/>
              <w:t>§ 11baa.</w:t>
            </w:r>
            <w:r>
              <w:t xml:space="preserve"> 1. </w:t>
            </w:r>
            <w:r w:rsidRPr="004E0D42">
              <w:rPr>
                <w:highlight w:val="yellow"/>
              </w:rPr>
              <w:t>Postępowanie rekrutacyjne i uzupełniające na rok szkolny 2021/2022</w:t>
            </w:r>
            <w:r>
              <w:t xml:space="preserve"> do klas I publicznych szkół ponadpodstawowych i klas wstępnych, o których mowa w art. 25 ust. 3 ustawy z dnia 14 grudnia 2016 r. - Prawo oświatowe, z wyjątkiem publicznych szkół policealnych, publicznych branżowych szkół II stopnia oraz publicznych szkół dla dorosłych, jest przeprowadzane w terminach określonych przez ministra właściwego do spraw oświaty i wychowania. Terminy postępowania rekrutacyjnego i uzupełniającego, a także terminy składania dokumentów są podawane do publicznej wiadomości na stronie internetowej urzędu obsługującego ministra właściwego do spraw oświaty i wychowania w terminie do końca stycznia 2021 r.</w:t>
            </w:r>
          </w:p>
          <w:p w14:paraId="6ABB56B2" w14:textId="77777777" w:rsidR="004E0D42" w:rsidRDefault="004E0D42" w:rsidP="004E0D42">
            <w:r>
              <w:t>2. W przypadku postępowania rekrutacyjnego i uzupełniającego na rok szkolny 2021/2022 na semestr pierwszy klas I publicznych szkół policealnych, publicznych branżowych szkół II stopnia i publicznych szkół dla dorosłych właściwi kuratorzy oświaty określą terminy postępowania rekrutacyjnego i uzupełniającego, a także terminy składania dokumentów w terminie do końca stycznia 2021 r.</w:t>
            </w:r>
          </w:p>
          <w:p w14:paraId="2FF9DD15" w14:textId="6443625F" w:rsidR="004E0D42" w:rsidRDefault="004E0D42" w:rsidP="004E0D42">
            <w:r>
              <w:t xml:space="preserve">3. W postępowaniu rekrutacyjnym i uzupełniającym na rok szkolny 2021/2022 do klas I szkół artystycznych, a w przypadku szkoły policealnej muzycznej i szkoły policealnej plastycznej oraz placówki artystycznej - na semestr pierwszy, rodzic kandydata lub kandydat pełnoletni składa zaświadczenie, o którym mowa w </w:t>
            </w:r>
            <w:r w:rsidRPr="00E85EE0">
              <w:rPr>
                <w:strike/>
                <w:color w:val="FF0000"/>
                <w:sz w:val="16"/>
                <w:szCs w:val="16"/>
              </w:rPr>
              <w:t>art. 142 ust. 3</w:t>
            </w:r>
            <w:r>
              <w:t xml:space="preserve"> </w:t>
            </w:r>
            <w:r w:rsidRPr="0091392F">
              <w:t xml:space="preserve">art. 142 ust. 2 lub 3 </w:t>
            </w:r>
            <w:r>
              <w:t>ustawy z dnia 14 grudnia 2016 r. - Prawo oświatowe, w terminie określonym przez dyrektora tej szkoły artystycznej lub placówki artystycznej.</w:t>
            </w:r>
          </w:p>
          <w:p w14:paraId="1FA3301E" w14:textId="77777777" w:rsidR="004E0D42" w:rsidRDefault="004E0D42" w:rsidP="004E0D42">
            <w:r>
              <w:t>4. W postępowaniu rekrutacyjnym i uzupełniającym na rok szkolny 2021/2022 do publicznych szkół, o których mowa w ust. 1 i 2, termin, o którym mowa odpowiednio w:</w:t>
            </w:r>
          </w:p>
          <w:p w14:paraId="5279BF4C" w14:textId="77777777" w:rsidR="004E0D42" w:rsidRDefault="004E0D42" w:rsidP="004E0D42">
            <w:r>
              <w:t>1) art. 150 ust. 7 ustawy z dnia 14 grudnia 2016 r. - Prawo oświatowe - wynosi 5 dni;</w:t>
            </w:r>
          </w:p>
          <w:p w14:paraId="23AC9CA1" w14:textId="77777777" w:rsidR="004E0D42" w:rsidRDefault="004E0D42" w:rsidP="004E0D42">
            <w:r>
              <w:t>2) art. 158 ust. 6-9 ustawy z dnia 14 grudnia 2016 r. - Prawo oświatowe - wynosi 3 dni.</w:t>
            </w:r>
          </w:p>
          <w:p w14:paraId="3001940C" w14:textId="3CF85793" w:rsidR="004E0D42" w:rsidRDefault="004E0D42" w:rsidP="004E0D42">
            <w:r>
              <w:t xml:space="preserve">5. </w:t>
            </w:r>
            <w:r w:rsidRPr="00E85EE0">
              <w:rPr>
                <w:strike/>
                <w:color w:val="FF0000"/>
                <w:sz w:val="16"/>
                <w:szCs w:val="16"/>
              </w:rPr>
              <w:t>Przepisów ust. 1-4</w:t>
            </w:r>
            <w:r w:rsidRPr="004E0D42">
              <w:rPr>
                <w:color w:val="FF0000"/>
              </w:rPr>
              <w:t xml:space="preserve"> </w:t>
            </w:r>
            <w:r w:rsidRPr="0091392F">
              <w:t xml:space="preserve">Przepisu ust. 4 </w:t>
            </w:r>
            <w:r>
              <w:t>nie stosuje się do publicznych szkół, w których zajęcia dydaktyczno-wychowawcze rozpoczynają się w dniu 1 lutego 2022 r.</w:t>
            </w:r>
          </w:p>
          <w:p w14:paraId="479955BE" w14:textId="77777777" w:rsidR="004E0D42" w:rsidRDefault="004E0D42" w:rsidP="004E0D42">
            <w:r>
              <w:t>6. W postępowaniu rekrutacyjnym i uzupełniającym na rok szkolny 2021/2022 wyniki postępowania rekrutacyjnego w formie list kandydatów, o których mowa w art. 158 ust. 1 i 3 ustawy z dnia 14 grudnia 2016 r. - Prawo oświatowe, podaje się do publicznej wiadomości także na stronach internetowych tych jednostek.</w:t>
            </w:r>
          </w:p>
          <w:p w14:paraId="607B3B81" w14:textId="77777777" w:rsidR="004E0D42" w:rsidRPr="0091392F" w:rsidRDefault="004E0D42" w:rsidP="004E0D42">
            <w:r w:rsidRPr="0091392F">
              <w:t xml:space="preserve">7. W postępowaniu rekrutacyjnym i uzupełniającym na rok szkolny 2021/2022 do klas I publicznych szkół ponadpodstawowych rodzic kandydata lub kandydat pełnoletni składa odpowiednio zaświadczenie lub orzeczenie, o których mowa w art. 134 ust. 1 pkt 2–6, art. 135 </w:t>
            </w:r>
            <w:r w:rsidRPr="0091392F">
              <w:lastRenderedPageBreak/>
              <w:t xml:space="preserve">ust. 1 pkt 3–7 i art. 136 ust. 1 pkt 2–2d ustawy z dnia 14 grudnia 2016 r. – Prawo oświatowe, do dyrektora szkoły, do której kandydat został przyjęty, w terminie określonym zgodnie z ust. 1 lub 2. </w:t>
            </w:r>
          </w:p>
          <w:p w14:paraId="72A6A9C3" w14:textId="77777777" w:rsidR="004E0D42" w:rsidRPr="0091392F" w:rsidRDefault="004E0D42" w:rsidP="004E0D42">
            <w:r w:rsidRPr="0091392F">
              <w:t xml:space="preserve">8. W przypadku braku możliwości przedłożenia odpowiednio zaświadczenia lub orzeczenia, o których mowa odpowiednio w ust. 3 lub 7, w terminie określonym zgodnie z ust. 1–3, rodzic kandydata lub kandydat pełnoletni informuje o tym odpowiednio dyrektora szkoły, dyrektora szkoły artystycznej lub dyrektora placówki artystycznej, wskazując na przyczynę niedotrzymania terminu. Informację składa się w postaci papierowej lub elektronicznej, w terminie określonym zgodnie z ust. 1–3. </w:t>
            </w:r>
          </w:p>
          <w:p w14:paraId="7ECB9F3D" w14:textId="77777777" w:rsidR="004E0D42" w:rsidRPr="0091392F" w:rsidRDefault="004E0D42" w:rsidP="004E0D42">
            <w:r w:rsidRPr="0091392F">
              <w:t>9. W przypadku, o którym mowa w ust. 8, odpowiednio zaświadczenie lub orzeczenie, o których mowa w ust. 7, składa się dyrektorowi szkoły, do której uczeń został przyjęty, nie później niż do dnia 24 września 2021 r.</w:t>
            </w:r>
          </w:p>
          <w:p w14:paraId="77951DCC" w14:textId="64A8DBAC" w:rsidR="004E0D42" w:rsidRPr="0091392F" w:rsidRDefault="004E0D42" w:rsidP="004E0D42">
            <w:r w:rsidRPr="0091392F">
              <w:t>10. Niezłożenie w terminie, o którym mowa w ust. 9, odpowiednio zaświadczenia lub orzeczenia, o których mowa w ust. 7, jest równoznaczne z rezygnacją z kontynuowania nauki w szkole, do której uczeń został przyjęty, a w przypadku szkoły prowadzącej kształcenie zawodowe – w oddziale realizującym kształcenie w zawodzie, do którego został przyjęty.</w:t>
            </w:r>
          </w:p>
          <w:p w14:paraId="0684C05A" w14:textId="77777777" w:rsidR="00B10E29" w:rsidRPr="00CC79FF" w:rsidRDefault="00B10E29" w:rsidP="00B10E29">
            <w:pPr>
              <w:rPr>
                <w:color w:val="000000" w:themeColor="text1"/>
                <w:sz w:val="16"/>
                <w:szCs w:val="16"/>
              </w:rPr>
            </w:pPr>
            <w:r w:rsidRPr="00CC79FF">
              <w:rPr>
                <w:b/>
                <w:color w:val="000000" w:themeColor="text1"/>
                <w:sz w:val="16"/>
                <w:szCs w:val="16"/>
              </w:rPr>
              <w:t>§ 11gd.</w:t>
            </w:r>
            <w:r w:rsidRPr="00CC79FF">
              <w:rPr>
                <w:color w:val="000000" w:themeColor="text1"/>
                <w:sz w:val="16"/>
                <w:szCs w:val="16"/>
              </w:rPr>
              <w:t xml:space="preserve"> W roku szkolnym 2020/2021 </w:t>
            </w:r>
            <w:r w:rsidRPr="00CC79FF">
              <w:rPr>
                <w:b/>
                <w:color w:val="000000" w:themeColor="text1"/>
                <w:sz w:val="16"/>
                <w:szCs w:val="16"/>
                <w:highlight w:val="yellow"/>
              </w:rPr>
              <w:t>ferie zimowe</w:t>
            </w:r>
            <w:r w:rsidRPr="00CC79FF">
              <w:rPr>
                <w:color w:val="000000" w:themeColor="text1"/>
                <w:sz w:val="16"/>
                <w:szCs w:val="16"/>
              </w:rPr>
              <w:t xml:space="preserve">, o których mowa w przepisach wydanych na podstawie: </w:t>
            </w:r>
            <w:r w:rsidR="008B154F" w:rsidRPr="00CC79FF">
              <w:rPr>
                <w:color w:val="000000" w:themeColor="text1"/>
                <w:sz w:val="16"/>
                <w:szCs w:val="16"/>
              </w:rPr>
              <w:t>………….</w:t>
            </w:r>
          </w:p>
          <w:p w14:paraId="2DD3EB3B" w14:textId="77777777" w:rsidR="00B10E29" w:rsidRPr="00CC79FF" w:rsidRDefault="00B10E29" w:rsidP="00B10E29">
            <w:pPr>
              <w:rPr>
                <w:color w:val="000000" w:themeColor="text1"/>
                <w:sz w:val="16"/>
                <w:szCs w:val="16"/>
              </w:rPr>
            </w:pPr>
            <w:r w:rsidRPr="00CC79FF">
              <w:rPr>
                <w:color w:val="000000" w:themeColor="text1"/>
                <w:sz w:val="16"/>
                <w:szCs w:val="16"/>
              </w:rPr>
              <w:t xml:space="preserve">– </w:t>
            </w:r>
            <w:r w:rsidRPr="00CC79FF">
              <w:rPr>
                <w:color w:val="000000" w:themeColor="text1"/>
                <w:sz w:val="16"/>
                <w:szCs w:val="16"/>
                <w:highlight w:val="yellow"/>
              </w:rPr>
              <w:t>trwają na terenie całego kraju od dnia 4 stycznia 2021 r. do dnia 17 stycznia 2021 r.</w:t>
            </w:r>
            <w:r w:rsidRPr="00CC79FF">
              <w:rPr>
                <w:color w:val="000000" w:themeColor="text1"/>
                <w:sz w:val="16"/>
                <w:szCs w:val="16"/>
              </w:rPr>
              <w:t xml:space="preserve"> </w:t>
            </w:r>
          </w:p>
          <w:p w14:paraId="35F3F930" w14:textId="77777777" w:rsidR="00B10E29" w:rsidRPr="006A2C80" w:rsidRDefault="00B10E29" w:rsidP="00B10E29">
            <w:pPr>
              <w:rPr>
                <w:color w:val="000000" w:themeColor="text1"/>
              </w:rPr>
            </w:pPr>
            <w:r w:rsidRPr="006A2C80">
              <w:rPr>
                <w:b/>
                <w:color w:val="000000" w:themeColor="text1"/>
              </w:rPr>
              <w:t>§ 11ge.</w:t>
            </w:r>
            <w:r w:rsidRPr="006A2C80">
              <w:rPr>
                <w:color w:val="000000" w:themeColor="text1"/>
              </w:rPr>
              <w:t xml:space="preserve"> 1. W roku szkolnym 2020/2021 </w:t>
            </w:r>
            <w:r w:rsidRPr="006A2C80">
              <w:rPr>
                <w:b/>
                <w:color w:val="000000" w:themeColor="text1"/>
                <w:highlight w:val="yellow"/>
              </w:rPr>
              <w:t>dodatkowe dni wolne od zajęć dydaktyczno-wychowawczych</w:t>
            </w:r>
            <w:r w:rsidRPr="006A2C80">
              <w:rPr>
                <w:color w:val="000000" w:themeColor="text1"/>
              </w:rPr>
              <w:t>, o których mowa w przepisach wydanych na podstawie:</w:t>
            </w:r>
            <w:r w:rsidR="008B154F">
              <w:rPr>
                <w:color w:val="000000" w:themeColor="text1"/>
              </w:rPr>
              <w:t xml:space="preserve"> ………..</w:t>
            </w:r>
            <w:r w:rsidRPr="006A2C80">
              <w:rPr>
                <w:color w:val="000000" w:themeColor="text1"/>
              </w:rPr>
              <w:t xml:space="preserve"> </w:t>
            </w:r>
          </w:p>
          <w:p w14:paraId="6BAB6AF5" w14:textId="77777777" w:rsidR="00B10E29" w:rsidRPr="006A2C80" w:rsidRDefault="00B10E29" w:rsidP="00B10E29">
            <w:pPr>
              <w:rPr>
                <w:color w:val="000000" w:themeColor="text1"/>
              </w:rPr>
            </w:pPr>
            <w:r w:rsidRPr="006A2C80">
              <w:rPr>
                <w:color w:val="000000" w:themeColor="text1"/>
              </w:rPr>
              <w:t xml:space="preserve">– </w:t>
            </w:r>
            <w:r w:rsidRPr="006A2C80">
              <w:rPr>
                <w:color w:val="000000" w:themeColor="text1"/>
                <w:highlight w:val="yellow"/>
              </w:rPr>
              <w:t>ustalone przez dyrektora szkoły lub placówki mogą być zmienione przez dyrektora szkoły lub placówki, po zasięgnięciu opinii rady pedagogicznej.</w:t>
            </w:r>
            <w:r w:rsidRPr="006A2C80">
              <w:rPr>
                <w:color w:val="000000" w:themeColor="text1"/>
              </w:rPr>
              <w:t xml:space="preserve"> </w:t>
            </w:r>
          </w:p>
          <w:p w14:paraId="2A332A4C" w14:textId="77777777" w:rsidR="00B10E29" w:rsidRPr="006A2C80" w:rsidRDefault="00B10E29" w:rsidP="00B10E29">
            <w:pPr>
              <w:rPr>
                <w:color w:val="000000" w:themeColor="text1"/>
              </w:rPr>
            </w:pPr>
            <w:r w:rsidRPr="006A2C80">
              <w:rPr>
                <w:color w:val="000000" w:themeColor="text1"/>
              </w:rPr>
              <w:t xml:space="preserve">2. </w:t>
            </w:r>
            <w:r w:rsidRPr="006A2C80">
              <w:rPr>
                <w:color w:val="000000" w:themeColor="text1"/>
                <w:highlight w:val="yellow"/>
              </w:rPr>
              <w:t>W przypadku zmiany</w:t>
            </w:r>
            <w:r w:rsidRPr="006A2C80">
              <w:rPr>
                <w:color w:val="000000" w:themeColor="text1"/>
              </w:rPr>
              <w:t xml:space="preserve"> dodatkowych dni wolnych od zajęć dydaktyczno-wychowawczych, o której mowa w ust. 1, </w:t>
            </w:r>
            <w:r w:rsidRPr="006A2C80">
              <w:rPr>
                <w:color w:val="000000" w:themeColor="text1"/>
                <w:highlight w:val="yellow"/>
              </w:rPr>
              <w:t>dyrektor szkoły lub placówki, niezwłocznie informuje</w:t>
            </w:r>
            <w:r w:rsidRPr="006A2C80">
              <w:rPr>
                <w:color w:val="000000" w:themeColor="text1"/>
              </w:rPr>
              <w:t xml:space="preserve"> nauczycieli, uczniów oraz ich rodziców, o zmienionych w roku szkolnym 2020/2021 dodatkowych dniach wolnych od zajęć dydaktyczno-wychowawczych. </w:t>
            </w:r>
          </w:p>
          <w:p w14:paraId="07EA71AA" w14:textId="77777777" w:rsidR="00B10E29" w:rsidRDefault="00B10E29" w:rsidP="00B10E29">
            <w:pPr>
              <w:rPr>
                <w:color w:val="000000" w:themeColor="text1"/>
              </w:rPr>
            </w:pPr>
            <w:r w:rsidRPr="006A2C80">
              <w:rPr>
                <w:color w:val="000000" w:themeColor="text1"/>
              </w:rPr>
              <w:t xml:space="preserve">3. </w:t>
            </w:r>
            <w:r w:rsidRPr="006A2C80">
              <w:rPr>
                <w:color w:val="000000" w:themeColor="text1"/>
                <w:highlight w:val="yellow"/>
              </w:rPr>
              <w:t>Łączny wymiar dodatkowych dni wolnych</w:t>
            </w:r>
            <w:r w:rsidRPr="006A2C80">
              <w:rPr>
                <w:color w:val="000000" w:themeColor="text1"/>
              </w:rPr>
              <w:t xml:space="preserve"> od zajęć dydaktyczno-wychowawczych w roku szkolnym 2020/2021 ustalony przez dyrektora szkoły lub placówki na rok szkolny 2020/2021 </w:t>
            </w:r>
            <w:r w:rsidRPr="006A2C80">
              <w:rPr>
                <w:color w:val="000000" w:themeColor="text1"/>
                <w:highlight w:val="yellow"/>
              </w:rPr>
              <w:t>nie ulega zmianie.</w:t>
            </w:r>
          </w:p>
          <w:p w14:paraId="4817483F" w14:textId="77777777" w:rsidR="004D7A9A" w:rsidRPr="00CC79FF" w:rsidRDefault="004D7A9A" w:rsidP="004D7A9A">
            <w:pPr>
              <w:rPr>
                <w:sz w:val="16"/>
                <w:szCs w:val="16"/>
              </w:rPr>
            </w:pPr>
            <w:r w:rsidRPr="00CC79FF">
              <w:rPr>
                <w:b/>
                <w:sz w:val="16"/>
                <w:szCs w:val="16"/>
              </w:rPr>
              <w:t>§ 11gf.</w:t>
            </w:r>
            <w:r w:rsidRPr="00CC79FF">
              <w:rPr>
                <w:sz w:val="16"/>
                <w:szCs w:val="16"/>
              </w:rPr>
              <w:t xml:space="preserve"> </w:t>
            </w:r>
            <w:r w:rsidRPr="00CC79FF">
              <w:rPr>
                <w:sz w:val="16"/>
                <w:szCs w:val="16"/>
                <w:highlight w:val="yellow"/>
              </w:rPr>
              <w:t xml:space="preserve">W roku szkolnym 2020/2021 </w:t>
            </w:r>
            <w:r w:rsidRPr="00CC79FF">
              <w:rPr>
                <w:b/>
                <w:sz w:val="16"/>
                <w:szCs w:val="16"/>
                <w:highlight w:val="yellow"/>
                <w:u w:val="single"/>
              </w:rPr>
              <w:t>w czasie zimowej przerwy świątecznej</w:t>
            </w:r>
            <w:r w:rsidRPr="00CC79FF">
              <w:rPr>
                <w:sz w:val="16"/>
                <w:szCs w:val="16"/>
              </w:rPr>
              <w:t xml:space="preserve">, o której mowa w przepisach wydanych na podstawie: ............... </w:t>
            </w:r>
            <w:r w:rsidR="00464BE4" w:rsidRPr="00CC79FF">
              <w:rPr>
                <w:sz w:val="16"/>
                <w:szCs w:val="16"/>
              </w:rPr>
              <w:br/>
            </w:r>
            <w:r w:rsidRPr="00CC79FF">
              <w:rPr>
                <w:sz w:val="16"/>
                <w:szCs w:val="16"/>
              </w:rPr>
              <w:t xml:space="preserve">– </w:t>
            </w:r>
            <w:r w:rsidRPr="00CC79FF">
              <w:rPr>
                <w:sz w:val="16"/>
                <w:szCs w:val="16"/>
                <w:highlight w:val="yellow"/>
              </w:rPr>
              <w:t>nie organizuje się wypoczynku</w:t>
            </w:r>
            <w:r w:rsidRPr="00CC79FF">
              <w:rPr>
                <w:sz w:val="16"/>
                <w:szCs w:val="16"/>
              </w:rPr>
              <w:t>, o którym mowa w art. 92a–92t i art. 96a ustawy z dnia 7 września 1991 r. o systemie oświaty.</w:t>
            </w:r>
          </w:p>
          <w:p w14:paraId="403B6949" w14:textId="77777777" w:rsidR="004D7A9A" w:rsidRPr="00CC79FF" w:rsidRDefault="004D7A9A" w:rsidP="004D7A9A">
            <w:pPr>
              <w:rPr>
                <w:sz w:val="16"/>
                <w:szCs w:val="16"/>
                <w:u w:val="single"/>
              </w:rPr>
            </w:pPr>
            <w:r w:rsidRPr="00CC79FF">
              <w:rPr>
                <w:b/>
                <w:sz w:val="16"/>
                <w:szCs w:val="16"/>
              </w:rPr>
              <w:t>§ 11gg.</w:t>
            </w:r>
            <w:r w:rsidRPr="00CC79FF">
              <w:rPr>
                <w:sz w:val="16"/>
                <w:szCs w:val="16"/>
              </w:rPr>
              <w:t xml:space="preserve"> 1. W roku szkolnym 2020/2021 </w:t>
            </w:r>
            <w:r w:rsidRPr="00CC79FF">
              <w:rPr>
                <w:b/>
                <w:sz w:val="16"/>
                <w:szCs w:val="16"/>
                <w:highlight w:val="yellow"/>
                <w:u w:val="single"/>
              </w:rPr>
              <w:t>w czasie ferii zimowych</w:t>
            </w:r>
            <w:r w:rsidRPr="00CC79FF">
              <w:rPr>
                <w:sz w:val="16"/>
                <w:szCs w:val="16"/>
              </w:rPr>
              <w:t xml:space="preserve">, o których mowa w § 11gd, </w:t>
            </w:r>
            <w:r w:rsidRPr="00CC79FF">
              <w:rPr>
                <w:sz w:val="16"/>
                <w:szCs w:val="16"/>
                <w:highlight w:val="yellow"/>
              </w:rPr>
              <w:t>wypoczynek</w:t>
            </w:r>
            <w:r w:rsidRPr="00CC79FF">
              <w:rPr>
                <w:sz w:val="16"/>
                <w:szCs w:val="16"/>
              </w:rPr>
              <w:t xml:space="preserve">, o którym mowa w .... </w:t>
            </w:r>
            <w:r w:rsidRPr="00CC79FF">
              <w:rPr>
                <w:sz w:val="16"/>
                <w:szCs w:val="16"/>
                <w:highlight w:val="yellow"/>
              </w:rPr>
              <w:t>jest organizowany wyłącznie w kraju</w:t>
            </w:r>
            <w:r w:rsidRPr="00CC79FF">
              <w:rPr>
                <w:sz w:val="16"/>
                <w:szCs w:val="16"/>
              </w:rPr>
              <w:t xml:space="preserve">. </w:t>
            </w:r>
            <w:r w:rsidRPr="00CC79FF">
              <w:rPr>
                <w:sz w:val="16"/>
                <w:szCs w:val="16"/>
                <w:u w:val="single"/>
              </w:rPr>
              <w:t xml:space="preserve">Nie organizuje się wypoczynku za granicą.  </w:t>
            </w:r>
          </w:p>
          <w:p w14:paraId="672BC106" w14:textId="3246CF2A" w:rsidR="004D7A9A" w:rsidRPr="00CC79FF" w:rsidRDefault="00E8546B" w:rsidP="004D7A9A">
            <w:pPr>
              <w:rPr>
                <w:sz w:val="16"/>
                <w:szCs w:val="16"/>
              </w:rPr>
            </w:pPr>
            <w:r w:rsidRPr="00CC79FF">
              <w:rPr>
                <w:sz w:val="16"/>
                <w:szCs w:val="16"/>
              </w:rPr>
              <w:t>………………………….</w:t>
            </w:r>
          </w:p>
          <w:p w14:paraId="1498E557" w14:textId="2C4ABFC1" w:rsidR="00B348CC" w:rsidRDefault="00B348CC" w:rsidP="004D7A9A">
            <w:pPr>
              <w:rPr>
                <w:rStyle w:val="Hipercze"/>
                <w:b/>
              </w:rPr>
            </w:pPr>
            <w:r w:rsidRPr="0069722F">
              <w:rPr>
                <w:b/>
              </w:rPr>
              <w:lastRenderedPageBreak/>
              <w:t xml:space="preserve">Wytyczne MEN, MZ i GIS dla organizatorów półkolonii w szkołach podstawowych </w:t>
            </w:r>
            <w:r w:rsidRPr="00F26A8B">
              <w:rPr>
                <w:b/>
              </w:rPr>
              <w:t>-</w:t>
            </w:r>
            <w:r w:rsidRPr="00FA0842">
              <w:t xml:space="preserve"> </w:t>
            </w:r>
            <w:hyperlink r:id="rId23" w:history="1">
              <w:r w:rsidRPr="006565D5">
                <w:rPr>
                  <w:rStyle w:val="Hipercze"/>
                  <w:b/>
                </w:rPr>
                <w:t>LINK</w:t>
              </w:r>
            </w:hyperlink>
          </w:p>
          <w:p w14:paraId="0EB2B10B" w14:textId="77777777" w:rsidR="00195B4D" w:rsidRPr="008E2321" w:rsidRDefault="00195B4D" w:rsidP="00195B4D">
            <w:pPr>
              <w:rPr>
                <w:sz w:val="18"/>
                <w:szCs w:val="18"/>
              </w:rPr>
            </w:pPr>
            <w:r w:rsidRPr="008E2321">
              <w:rPr>
                <w:b/>
                <w:sz w:val="18"/>
                <w:szCs w:val="18"/>
              </w:rPr>
              <w:t>§ 11h.</w:t>
            </w:r>
            <w:r w:rsidRPr="008E2321">
              <w:rPr>
                <w:sz w:val="18"/>
                <w:szCs w:val="18"/>
              </w:rPr>
              <w:t xml:space="preserve"> 1. (uchylony).</w:t>
            </w:r>
          </w:p>
          <w:p w14:paraId="783EBD52" w14:textId="77777777" w:rsidR="00195B4D" w:rsidRPr="008E2321" w:rsidRDefault="00195B4D" w:rsidP="00195B4D">
            <w:pPr>
              <w:rPr>
                <w:sz w:val="18"/>
                <w:szCs w:val="18"/>
              </w:rPr>
            </w:pPr>
            <w:r w:rsidRPr="008E2321">
              <w:rPr>
                <w:sz w:val="18"/>
                <w:szCs w:val="18"/>
              </w:rPr>
              <w:t>1a. W przypadku konieczności obsadzenia stanowiska dyrektora jednostki systemu oświaty przed dniem 2 września 2020 r. organ prowadzący może:</w:t>
            </w:r>
          </w:p>
          <w:p w14:paraId="19F1FA30" w14:textId="77777777" w:rsidR="00195B4D" w:rsidRPr="008E2321" w:rsidRDefault="00195B4D" w:rsidP="00195B4D">
            <w:pPr>
              <w:rPr>
                <w:sz w:val="18"/>
                <w:szCs w:val="18"/>
              </w:rPr>
            </w:pPr>
            <w:r w:rsidRPr="008E2321">
              <w:rPr>
                <w:sz w:val="18"/>
                <w:szCs w:val="18"/>
              </w:rPr>
              <w:t>1) przedłużyć powierzenie stanowiska dyrektorowi jednostki systemu oświaty na okres nie dłuższy niż do dnia 31 sierpnia 2021 r. albo</w:t>
            </w:r>
          </w:p>
          <w:p w14:paraId="7317BF9A" w14:textId="77777777" w:rsidR="00195B4D" w:rsidRPr="008E2321" w:rsidRDefault="00195B4D" w:rsidP="00195B4D">
            <w:pPr>
              <w:rPr>
                <w:sz w:val="18"/>
                <w:szCs w:val="18"/>
              </w:rPr>
            </w:pPr>
            <w:r w:rsidRPr="008E2321">
              <w:rPr>
                <w:sz w:val="18"/>
                <w:szCs w:val="18"/>
              </w:rPr>
              <w:t>2) powierzyć pełnienie obowiązków dyrektora jednostki systemu oświaty wicedyrektorowi, a w jednostce, w której nie ma wicedyrektora - nauczycielowi tej jednostki, jednak nie dłużej niż do dnia 31 sierpnia 2021 r., albo</w:t>
            </w:r>
          </w:p>
          <w:p w14:paraId="711E71AD" w14:textId="77777777" w:rsidR="00195B4D" w:rsidRPr="008E2321" w:rsidRDefault="00195B4D" w:rsidP="00195B4D">
            <w:pPr>
              <w:rPr>
                <w:sz w:val="18"/>
                <w:szCs w:val="18"/>
              </w:rPr>
            </w:pPr>
            <w:r w:rsidRPr="008E2321">
              <w:rPr>
                <w:sz w:val="18"/>
                <w:szCs w:val="18"/>
              </w:rPr>
              <w:t>3) przedłużyć powierzenie pełnienia obowiązków dyrektora jednostki systemu oświaty, jednak nie dłużej niż do dnia 31 sierpnia 2021 r.</w:t>
            </w:r>
          </w:p>
          <w:p w14:paraId="37FBE811" w14:textId="77777777" w:rsidR="00195B4D" w:rsidRPr="008E2321" w:rsidRDefault="00195B4D" w:rsidP="00195B4D">
            <w:pPr>
              <w:rPr>
                <w:sz w:val="18"/>
                <w:szCs w:val="18"/>
              </w:rPr>
            </w:pPr>
            <w:r w:rsidRPr="008E2321">
              <w:rPr>
                <w:sz w:val="18"/>
                <w:szCs w:val="18"/>
              </w:rPr>
              <w:t>1b. Przepis ust. 1a stosuje się odpowiednio do osoby, o której mowa w art. 62 ust. 2 ustawy z dnia 14 grudnia 2016 r. - Prawo oświatowe.</w:t>
            </w:r>
          </w:p>
          <w:p w14:paraId="5602B582" w14:textId="77777777" w:rsidR="00195B4D" w:rsidRPr="008E2321" w:rsidRDefault="00195B4D" w:rsidP="00195B4D">
            <w:pPr>
              <w:rPr>
                <w:sz w:val="18"/>
                <w:szCs w:val="18"/>
              </w:rPr>
            </w:pPr>
            <w:r w:rsidRPr="008E2321">
              <w:rPr>
                <w:sz w:val="18"/>
                <w:szCs w:val="18"/>
              </w:rPr>
              <w:t>1c. W przypadkach, o których mowa w ust. 1a pkt 2 i 3, łączny okres pełnienia obowiązków dyrektora jednostki systemu oświaty może być dłuższy niż 10 miesięcy.</w:t>
            </w:r>
          </w:p>
          <w:p w14:paraId="40FA1431" w14:textId="77777777" w:rsidR="00195B4D" w:rsidRPr="008E2321" w:rsidRDefault="00195B4D" w:rsidP="00195B4D">
            <w:pPr>
              <w:rPr>
                <w:sz w:val="18"/>
                <w:szCs w:val="18"/>
              </w:rPr>
            </w:pPr>
            <w:r w:rsidRPr="008E2321">
              <w:rPr>
                <w:sz w:val="18"/>
                <w:szCs w:val="18"/>
              </w:rPr>
              <w:t>1d. W przypadku jednostek systemu oświaty nowo zakładanych organ prowadzący może powierzyć stanowisko dyrektora jednostki systemu oświaty kandydatowi ustalonemu w porozumieniu z organem sprawującym nadzór pedagogiczny, jednak nie dłużej niż do dnia 31 sierpnia 2021 r.</w:t>
            </w:r>
          </w:p>
          <w:p w14:paraId="54E57F14" w14:textId="77777777" w:rsidR="00195B4D" w:rsidRPr="008E2321" w:rsidRDefault="00195B4D" w:rsidP="00195B4D">
            <w:pPr>
              <w:rPr>
                <w:sz w:val="18"/>
                <w:szCs w:val="18"/>
              </w:rPr>
            </w:pPr>
            <w:r w:rsidRPr="008E2321">
              <w:rPr>
                <w:sz w:val="18"/>
                <w:szCs w:val="18"/>
              </w:rPr>
              <w:t>2. (uchylony).</w:t>
            </w:r>
          </w:p>
          <w:p w14:paraId="034915F5" w14:textId="77777777" w:rsidR="00195B4D" w:rsidRPr="008E2321" w:rsidRDefault="00195B4D" w:rsidP="00195B4D">
            <w:pPr>
              <w:rPr>
                <w:sz w:val="18"/>
                <w:szCs w:val="18"/>
              </w:rPr>
            </w:pPr>
            <w:r w:rsidRPr="008E2321">
              <w:rPr>
                <w:sz w:val="18"/>
                <w:szCs w:val="18"/>
              </w:rPr>
              <w:t xml:space="preserve">3. Organ prowadzący unieważnia konkurs na stanowisko dyrektora jednostki systemu oświaty ogłoszony i niezakończony przed dniem 26 marca 2020 r. Do kandydata wyłonionego w wyniku konkursu przeprowadzonego przed dniem 26 marca 2020 r. stosuje się przepisy dotychczasowe. </w:t>
            </w:r>
          </w:p>
          <w:p w14:paraId="25DC1CDD" w14:textId="77777777" w:rsidR="00195B4D" w:rsidRPr="0088437F" w:rsidRDefault="00195B4D" w:rsidP="00195B4D">
            <w:pPr>
              <w:rPr>
                <w:b/>
              </w:rPr>
            </w:pPr>
            <w:r w:rsidRPr="0088437F">
              <w:rPr>
                <w:b/>
              </w:rPr>
              <w:t>§ 11ha.</w:t>
            </w:r>
            <w:r w:rsidRPr="0088437F">
              <w:t xml:space="preserve"> 1. </w:t>
            </w:r>
            <w:r w:rsidRPr="0088437F">
              <w:rPr>
                <w:highlight w:val="yellow"/>
              </w:rPr>
              <w:t xml:space="preserve">W przypadku konieczności obsadzenia stanowiska dyrektora jednostki systemu oświaty </w:t>
            </w:r>
            <w:r w:rsidRPr="0088437F">
              <w:rPr>
                <w:b/>
                <w:highlight w:val="yellow"/>
              </w:rPr>
              <w:t>przed dniem 2 września 2021 r.</w:t>
            </w:r>
            <w:r w:rsidRPr="0088437F">
              <w:rPr>
                <w:highlight w:val="yellow"/>
              </w:rPr>
              <w:t xml:space="preserve"> </w:t>
            </w:r>
            <w:r w:rsidRPr="0088437F">
              <w:rPr>
                <w:b/>
                <w:highlight w:val="yellow"/>
              </w:rPr>
              <w:t>organ prowadzący może:</w:t>
            </w:r>
            <w:r w:rsidRPr="0088437F">
              <w:rPr>
                <w:b/>
              </w:rPr>
              <w:t xml:space="preserve"> </w:t>
            </w:r>
          </w:p>
          <w:p w14:paraId="084C215C" w14:textId="77777777" w:rsidR="00195B4D" w:rsidRPr="0088437F" w:rsidRDefault="00195B4D" w:rsidP="00195B4D">
            <w:r w:rsidRPr="0088437F">
              <w:t xml:space="preserve">1) przedłużyć powierzenie stanowiska dyrektorowi jednostki systemu oświaty, po uzyskaniu pozytywnej opinii organu sprawującego nadzór pedagogiczny oraz po zasięgnięciu opinii rady pedagogicznej i rady szkoły lub placówki, na okres nie dłuższy niż do dnia 31 sierpnia 2026 r., jednak nie krótszy niż jeden rok szkolny, </w:t>
            </w:r>
            <w:r w:rsidRPr="0088437F">
              <w:rPr>
                <w:highlight w:val="yellow"/>
              </w:rPr>
              <w:t>albo</w:t>
            </w:r>
            <w:r w:rsidRPr="0088437F">
              <w:t xml:space="preserve"> </w:t>
            </w:r>
          </w:p>
          <w:p w14:paraId="6BA86D15" w14:textId="77777777" w:rsidR="00195B4D" w:rsidRPr="0088437F" w:rsidRDefault="00195B4D" w:rsidP="00195B4D">
            <w:r w:rsidRPr="0088437F">
              <w:t xml:space="preserve">2) powierzyć pełnienie obowiązków dyrektora jednostki systemu oświaty wicedyrektorowi, a w jednostce, w której nie ma wicedyrektora – nauczycielowi tej jednostki, po uzyskaniu pozytywnej opinii organu sprawującego nadzór pedagogiczny oraz po zasięgnięciu opinii rady pedagogicznej i rady szkoły lub placówki, jednak nie dłużej niż do dnia 31 sierpnia 2022 r., </w:t>
            </w:r>
            <w:r w:rsidRPr="0088437F">
              <w:rPr>
                <w:highlight w:val="yellow"/>
              </w:rPr>
              <w:t>albo</w:t>
            </w:r>
            <w:r w:rsidRPr="0088437F">
              <w:t xml:space="preserve"> </w:t>
            </w:r>
          </w:p>
          <w:p w14:paraId="376DB458" w14:textId="77777777" w:rsidR="00195B4D" w:rsidRPr="0088437F" w:rsidRDefault="00195B4D" w:rsidP="00195B4D">
            <w:r w:rsidRPr="0088437F">
              <w:t xml:space="preserve">3) przedłużyć powierzenie pełnienia obowiązków dyrektora jednostki systemu oświaty, po uzyskaniu pozytywnej opinii organu sprawującego nadzór pedagogiczny oraz po zasięgnięciu opinii rady pedagogicznej i rady szkoły lub placówki, jednak nie dłużej niż do dnia 31 sierpnia 2022 r. </w:t>
            </w:r>
          </w:p>
          <w:p w14:paraId="06AC553C" w14:textId="77777777" w:rsidR="00195B4D" w:rsidRPr="0088437F" w:rsidRDefault="00195B4D" w:rsidP="00195B4D">
            <w:r w:rsidRPr="0088437F">
              <w:lastRenderedPageBreak/>
              <w:t xml:space="preserve">2. W przypadku przedłużenia powierzenia stanowiska dyrektora jednostki systemu oświaty </w:t>
            </w:r>
            <w:r w:rsidRPr="0088437F">
              <w:rPr>
                <w:b/>
              </w:rPr>
              <w:t xml:space="preserve">na podstawie </w:t>
            </w:r>
            <w:r w:rsidRPr="0088437F">
              <w:rPr>
                <w:b/>
                <w:highlight w:val="yellow"/>
              </w:rPr>
              <w:t>§ 11h ust. 1a pkt 1</w:t>
            </w:r>
            <w:r w:rsidRPr="0088437F">
              <w:rPr>
                <w:b/>
              </w:rPr>
              <w:t>, a następnie na podstawie ust. 1 pkt 1,</w:t>
            </w:r>
            <w:r w:rsidRPr="0088437F">
              <w:t xml:space="preserve"> łączny okres przedłużenia powierzenia tego stanowiska </w:t>
            </w:r>
            <w:r w:rsidRPr="0088437F">
              <w:rPr>
                <w:highlight w:val="yellow"/>
              </w:rPr>
              <w:t>nie może być dłuższy niż pięć lat szkolnych</w:t>
            </w:r>
            <w:r w:rsidRPr="0088437F">
              <w:t xml:space="preserve">. </w:t>
            </w:r>
          </w:p>
          <w:p w14:paraId="1C4E9A4B" w14:textId="5FBBD756" w:rsidR="00195B4D" w:rsidRPr="0088437F" w:rsidRDefault="00195B4D" w:rsidP="00195B4D">
            <w:r w:rsidRPr="0088437F">
              <w:t xml:space="preserve">3. W przypadku powierzenia stanowiska dyrektora jednostki systemu oświaty </w:t>
            </w:r>
            <w:r w:rsidRPr="0088437F">
              <w:rPr>
                <w:b/>
              </w:rPr>
              <w:t>na podstawie</w:t>
            </w:r>
            <w:r w:rsidRPr="0088437F">
              <w:t xml:space="preserve"> </w:t>
            </w:r>
            <w:r w:rsidR="008E2321" w:rsidRPr="0088437F">
              <w:rPr>
                <w:b/>
              </w:rPr>
              <w:br/>
            </w:r>
            <w:r w:rsidRPr="0088437F">
              <w:rPr>
                <w:b/>
              </w:rPr>
              <w:t>§ 11h ust. 1d, a następnie przedłużenia powierzenia tego stanowiska na podstawie ust. 1 pkt 1,</w:t>
            </w:r>
            <w:r w:rsidRPr="0088437F">
              <w:t xml:space="preserve"> okres przedłużenia powierzenia tego stanowiska </w:t>
            </w:r>
            <w:r w:rsidRPr="0088437F">
              <w:rPr>
                <w:highlight w:val="yellow"/>
              </w:rPr>
              <w:t>nie może być dłuższy niż do dnia 31 sierpnia 2022 r.</w:t>
            </w:r>
            <w:r w:rsidRPr="0088437F">
              <w:t xml:space="preserve"> </w:t>
            </w:r>
          </w:p>
          <w:p w14:paraId="0E81EB44" w14:textId="77777777" w:rsidR="00195B4D" w:rsidRPr="0088437F" w:rsidRDefault="00195B4D" w:rsidP="00195B4D">
            <w:r w:rsidRPr="0088437F">
              <w:t xml:space="preserve">4. W przypadkach, o których mowa w ust. 1 pkt 2 i 3, </w:t>
            </w:r>
            <w:r w:rsidRPr="0088437F">
              <w:rPr>
                <w:b/>
              </w:rPr>
              <w:t>łączny okres pełnienia obowiązków dyrektora jednostki systemu oświaty może być dłuższy niż 10 miesięcy.</w:t>
            </w:r>
            <w:r w:rsidRPr="0088437F">
              <w:t xml:space="preserve"> </w:t>
            </w:r>
          </w:p>
          <w:p w14:paraId="292B5623" w14:textId="77777777" w:rsidR="00195B4D" w:rsidRPr="0088437F" w:rsidRDefault="00195B4D" w:rsidP="00195B4D">
            <w:r w:rsidRPr="0088437F">
              <w:t xml:space="preserve">5. </w:t>
            </w:r>
            <w:r w:rsidRPr="0088437F">
              <w:rPr>
                <w:highlight w:val="yellow"/>
              </w:rPr>
              <w:t>W przypadku jednostek systemu oświaty nowo zakładanych organ prowadzący może</w:t>
            </w:r>
            <w:r w:rsidRPr="0088437F">
              <w:t xml:space="preserve"> powierzyć stanowisko dyrektora jednostki systemu oświaty ustalonemu przez siebie kandydatowi, po uzyskaniu pozytywnej opinii organu sprawującego nadzór pedagogiczny, na okres nie dłuższy niż do dnia 31 sierpnia 2022 r., jednak nie krótszy niż jeden rok szkolny. </w:t>
            </w:r>
          </w:p>
          <w:p w14:paraId="2CFF3E9F" w14:textId="7E944CA9" w:rsidR="00195B4D" w:rsidRPr="0088437F" w:rsidRDefault="00195B4D" w:rsidP="00195B4D">
            <w:r w:rsidRPr="0088437F">
              <w:t xml:space="preserve">6. Przepisy ust. 1–5 </w:t>
            </w:r>
            <w:r w:rsidRPr="0088437F">
              <w:rPr>
                <w:b/>
              </w:rPr>
              <w:t>stosuje się odpowiednio do osoby</w:t>
            </w:r>
            <w:r w:rsidRPr="0088437F">
              <w:t>, o której mowa w art. 62 ust. 2 ustawy z dnia 14 grudnia 2016 r. – Prawo oświatowe.</w:t>
            </w:r>
          </w:p>
          <w:p w14:paraId="48A2EC22" w14:textId="28966722" w:rsidR="008B154F" w:rsidRPr="00037326" w:rsidRDefault="008B154F" w:rsidP="008B154F">
            <w:pPr>
              <w:rPr>
                <w:u w:val="single"/>
              </w:rPr>
            </w:pPr>
            <w:r w:rsidRPr="00037326">
              <w:rPr>
                <w:b/>
              </w:rPr>
              <w:t xml:space="preserve">§ 11kwa. </w:t>
            </w:r>
            <w:r w:rsidRPr="00037326">
              <w:rPr>
                <w:b/>
                <w:highlight w:val="yellow"/>
              </w:rPr>
              <w:t>W 2021 r.</w:t>
            </w:r>
            <w:r w:rsidRPr="00037326">
              <w:rPr>
                <w:highlight w:val="yellow"/>
              </w:rPr>
              <w:t xml:space="preserve"> egzamin ósmoklasisty jest przeprowadzany na podstawie wymagań egzaminacyjnych </w:t>
            </w:r>
            <w:r w:rsidRPr="006048D7">
              <w:rPr>
                <w:b/>
                <w:highlight w:val="yellow"/>
                <w:u w:val="single"/>
              </w:rPr>
              <w:t>określonych w</w:t>
            </w:r>
            <w:r w:rsidRPr="006048D7">
              <w:rPr>
                <w:b/>
                <w:u w:val="single"/>
              </w:rPr>
              <w:t xml:space="preserve"> </w:t>
            </w:r>
            <w:hyperlink r:id="rId24" w:history="1">
              <w:r w:rsidRPr="006048D7">
                <w:rPr>
                  <w:rStyle w:val="Hipercze"/>
                  <w:b/>
                </w:rPr>
                <w:t>załączniku nr 1</w:t>
              </w:r>
            </w:hyperlink>
            <w:r w:rsidRPr="00037326">
              <w:t xml:space="preserve"> do rozporządzenia </w:t>
            </w:r>
            <w:r w:rsidRPr="00037326">
              <w:rPr>
                <w:u w:val="single"/>
              </w:rPr>
              <w:t>oraz sprawdza, w jakim stopniu uczeń spełnia te wymagania.</w:t>
            </w:r>
          </w:p>
          <w:p w14:paraId="2D49B0AA" w14:textId="77777777" w:rsidR="008B154F" w:rsidRPr="00037326" w:rsidRDefault="008B154F" w:rsidP="008B154F">
            <w:pPr>
              <w:rPr>
                <w:sz w:val="16"/>
                <w:szCs w:val="16"/>
              </w:rPr>
            </w:pPr>
            <w:r w:rsidRPr="00037326">
              <w:rPr>
                <w:sz w:val="16"/>
                <w:szCs w:val="16"/>
              </w:rPr>
              <w:t>.......</w:t>
            </w:r>
          </w:p>
          <w:p w14:paraId="7F0B3B34" w14:textId="77777777" w:rsidR="008B154F" w:rsidRPr="00037326" w:rsidRDefault="008B154F" w:rsidP="008B154F">
            <w:pPr>
              <w:rPr>
                <w:sz w:val="16"/>
                <w:szCs w:val="16"/>
              </w:rPr>
            </w:pPr>
            <w:r w:rsidRPr="00037326">
              <w:rPr>
                <w:b/>
                <w:sz w:val="16"/>
                <w:szCs w:val="16"/>
              </w:rPr>
              <w:t>§ 11kya.</w:t>
            </w:r>
            <w:r w:rsidRPr="00037326">
              <w:rPr>
                <w:sz w:val="16"/>
                <w:szCs w:val="16"/>
              </w:rPr>
              <w:t xml:space="preserve"> 1. Dyrektor Centralnej Komisji Egzaminacyjnej, </w:t>
            </w:r>
            <w:r w:rsidRPr="00037326">
              <w:rPr>
                <w:sz w:val="16"/>
                <w:szCs w:val="16"/>
                <w:highlight w:val="yellow"/>
              </w:rPr>
              <w:t xml:space="preserve">w terminie do dnia 23 grudnia 2020 r., </w:t>
            </w:r>
            <w:r w:rsidRPr="00037326">
              <w:rPr>
                <w:b/>
                <w:sz w:val="16"/>
                <w:szCs w:val="16"/>
                <w:highlight w:val="yellow"/>
              </w:rPr>
              <w:t>zmienia komunikat</w:t>
            </w:r>
            <w:r w:rsidRPr="00037326">
              <w:rPr>
                <w:sz w:val="16"/>
                <w:szCs w:val="16"/>
                <w:highlight w:val="yellow"/>
              </w:rPr>
              <w:t xml:space="preserve"> dyrektora Centralnej Komisji Egzaminacyjnej z dnia 20 sierpnia 2020 r.</w:t>
            </w:r>
            <w:r w:rsidRPr="00037326">
              <w:rPr>
                <w:sz w:val="16"/>
                <w:szCs w:val="16"/>
              </w:rPr>
              <w:t xml:space="preserve"> w sprawie harmonogramu przeprowadzania egzaminu ósmoklasisty oraz egzaminu maturalnego w 2021 roku, w ten sposób, że: ............</w:t>
            </w:r>
          </w:p>
          <w:p w14:paraId="6CEB24BC" w14:textId="77777777" w:rsidR="008B154F" w:rsidRPr="00037326" w:rsidRDefault="008B154F" w:rsidP="008B154F">
            <w:pPr>
              <w:rPr>
                <w:sz w:val="16"/>
                <w:szCs w:val="16"/>
              </w:rPr>
            </w:pPr>
            <w:r w:rsidRPr="00037326">
              <w:rPr>
                <w:sz w:val="16"/>
                <w:szCs w:val="16"/>
              </w:rPr>
              <w:t xml:space="preserve">2. </w:t>
            </w:r>
            <w:r w:rsidRPr="00037326">
              <w:rPr>
                <w:sz w:val="16"/>
                <w:szCs w:val="16"/>
                <w:u w:val="single"/>
              </w:rPr>
              <w:t>Wszelkie czynności</w:t>
            </w:r>
            <w:r w:rsidRPr="00037326">
              <w:rPr>
                <w:sz w:val="16"/>
                <w:szCs w:val="16"/>
              </w:rPr>
              <w:t xml:space="preserve"> dotyczące organizacji i przeprowadzania egzaminów, o których mowa w ust. 1, </w:t>
            </w:r>
            <w:r w:rsidRPr="00037326">
              <w:rPr>
                <w:sz w:val="16"/>
                <w:szCs w:val="16"/>
                <w:u w:val="single"/>
              </w:rPr>
              <w:t>dokonane przed zmianą komunikatu</w:t>
            </w:r>
            <w:r w:rsidRPr="00037326">
              <w:rPr>
                <w:sz w:val="16"/>
                <w:szCs w:val="16"/>
              </w:rPr>
              <w:t xml:space="preserve">, o której mowa w ust. 1, </w:t>
            </w:r>
            <w:r w:rsidRPr="00037326">
              <w:rPr>
                <w:sz w:val="16"/>
                <w:szCs w:val="16"/>
                <w:highlight w:val="yellow"/>
              </w:rPr>
              <w:t>pozostają w mocy.</w:t>
            </w:r>
            <w:r w:rsidRPr="00037326">
              <w:rPr>
                <w:sz w:val="16"/>
                <w:szCs w:val="16"/>
              </w:rPr>
              <w:t xml:space="preserve"> </w:t>
            </w:r>
          </w:p>
          <w:p w14:paraId="13ED4167" w14:textId="77777777" w:rsidR="008B154F" w:rsidRPr="00037326" w:rsidRDefault="008B154F" w:rsidP="008B154F">
            <w:pPr>
              <w:rPr>
                <w:sz w:val="16"/>
                <w:szCs w:val="16"/>
              </w:rPr>
            </w:pPr>
            <w:r w:rsidRPr="00037326">
              <w:rPr>
                <w:sz w:val="16"/>
                <w:szCs w:val="16"/>
              </w:rPr>
              <w:t xml:space="preserve">3. Dyrektor Centralnej Komisji Egzaminacyjnej, </w:t>
            </w:r>
            <w:r w:rsidRPr="00037326">
              <w:rPr>
                <w:sz w:val="16"/>
                <w:szCs w:val="16"/>
                <w:highlight w:val="yellow"/>
              </w:rPr>
              <w:t xml:space="preserve">w terminie do dnia 31 grudnia 2020 r. </w:t>
            </w:r>
            <w:r w:rsidRPr="00037326">
              <w:rPr>
                <w:b/>
                <w:sz w:val="16"/>
                <w:szCs w:val="16"/>
                <w:highlight w:val="yellow"/>
              </w:rPr>
              <w:t>dostosowuje informację</w:t>
            </w:r>
            <w:r w:rsidRPr="00037326">
              <w:rPr>
                <w:sz w:val="16"/>
                <w:szCs w:val="16"/>
              </w:rPr>
              <w:t xml:space="preserve"> </w:t>
            </w:r>
            <w:r w:rsidRPr="00037326">
              <w:rPr>
                <w:sz w:val="16"/>
                <w:szCs w:val="16"/>
                <w:u w:val="single"/>
              </w:rPr>
              <w:t>o sposobie organizacji i przeprowadzania danego egzaminu, o którym mowa w ust. 1, do zmian wprowadzonych w rozporządzeniu</w:t>
            </w:r>
            <w:r w:rsidRPr="00037326">
              <w:rPr>
                <w:sz w:val="16"/>
                <w:szCs w:val="16"/>
              </w:rPr>
              <w:t>.</w:t>
            </w:r>
          </w:p>
          <w:p w14:paraId="0FF2BEB3" w14:textId="77777777" w:rsidR="008B154F" w:rsidRPr="00037326" w:rsidRDefault="008B154F" w:rsidP="008B154F">
            <w:pPr>
              <w:rPr>
                <w:sz w:val="16"/>
                <w:szCs w:val="16"/>
              </w:rPr>
            </w:pPr>
            <w:r w:rsidRPr="00037326">
              <w:rPr>
                <w:sz w:val="16"/>
                <w:szCs w:val="16"/>
              </w:rPr>
              <w:t>.............</w:t>
            </w:r>
          </w:p>
          <w:p w14:paraId="6E8A87EE" w14:textId="77777777" w:rsidR="008B154F" w:rsidRPr="00037326" w:rsidRDefault="008B154F" w:rsidP="008B154F">
            <w:pPr>
              <w:rPr>
                <w:sz w:val="16"/>
                <w:szCs w:val="16"/>
                <w:u w:val="single"/>
              </w:rPr>
            </w:pPr>
            <w:r w:rsidRPr="00037326">
              <w:rPr>
                <w:b/>
                <w:sz w:val="16"/>
                <w:szCs w:val="16"/>
              </w:rPr>
              <w:t>§ 11kyb.</w:t>
            </w:r>
            <w:r w:rsidRPr="00037326">
              <w:rPr>
                <w:sz w:val="16"/>
                <w:szCs w:val="16"/>
              </w:rPr>
              <w:t xml:space="preserve"> 1. </w:t>
            </w:r>
            <w:r w:rsidRPr="00037326">
              <w:rPr>
                <w:b/>
                <w:sz w:val="16"/>
                <w:szCs w:val="16"/>
                <w:highlight w:val="yellow"/>
              </w:rPr>
              <w:t>W 2021 r.</w:t>
            </w:r>
            <w:r w:rsidRPr="00037326">
              <w:rPr>
                <w:sz w:val="16"/>
                <w:szCs w:val="16"/>
              </w:rPr>
              <w:t xml:space="preserve"> przewodniczący zespołu egzaminacyjnego, jego zastępca lub wyznaczony przez przewodniczącego zespołu egzaminacyjnego członek tego zespołu </w:t>
            </w:r>
            <w:r w:rsidRPr="00037326">
              <w:rPr>
                <w:sz w:val="16"/>
                <w:szCs w:val="16"/>
                <w:highlight w:val="yellow"/>
              </w:rPr>
              <w:t>przeprowadza szkolenie dla członków zespołu egzaminacyjnego.</w:t>
            </w:r>
            <w:r w:rsidRPr="00037326">
              <w:rPr>
                <w:sz w:val="16"/>
                <w:szCs w:val="16"/>
              </w:rPr>
              <w:t xml:space="preserve"> </w:t>
            </w:r>
            <w:r w:rsidRPr="00037326">
              <w:rPr>
                <w:sz w:val="16"/>
                <w:szCs w:val="16"/>
                <w:u w:val="single"/>
              </w:rPr>
              <w:t>Szkolenie to może być przeprowadzone z wykorzystaniem metod i technik kształcenia na odległość.</w:t>
            </w:r>
          </w:p>
          <w:p w14:paraId="538DAA6C" w14:textId="77777777" w:rsidR="008B154F" w:rsidRPr="00037326" w:rsidRDefault="008B154F" w:rsidP="008B154F">
            <w:pPr>
              <w:rPr>
                <w:sz w:val="16"/>
                <w:szCs w:val="16"/>
                <w:u w:val="single"/>
              </w:rPr>
            </w:pPr>
            <w:r w:rsidRPr="00037326">
              <w:rPr>
                <w:sz w:val="16"/>
                <w:szCs w:val="16"/>
              </w:rPr>
              <w:t xml:space="preserve">2. </w:t>
            </w:r>
            <w:r w:rsidRPr="00037326">
              <w:rPr>
                <w:b/>
                <w:sz w:val="16"/>
                <w:szCs w:val="16"/>
                <w:highlight w:val="yellow"/>
              </w:rPr>
              <w:t>W 2021 r.</w:t>
            </w:r>
            <w:r w:rsidRPr="00037326">
              <w:rPr>
                <w:sz w:val="16"/>
                <w:szCs w:val="16"/>
                <w:highlight w:val="yellow"/>
              </w:rPr>
              <w:t xml:space="preserve"> szkolenie w zakresie organizacji egzaminu</w:t>
            </w:r>
            <w:r w:rsidRPr="00037326">
              <w:rPr>
                <w:sz w:val="16"/>
                <w:szCs w:val="16"/>
              </w:rPr>
              <w:t xml:space="preserve"> ósmoklasisty, egzaminu maturalnego, egzaminu potwierdzającego kwalifikacje w zawodzie i egzaminu zawodowego dla przewodniczących zespołów egzaminacyjnych lub ich zastępców organizowane przez okręgowe komisje egzaminacyjne </w:t>
            </w:r>
            <w:r w:rsidRPr="00037326">
              <w:rPr>
                <w:sz w:val="16"/>
                <w:szCs w:val="16"/>
                <w:u w:val="single"/>
              </w:rPr>
              <w:t>może być przeprowadzone z wykorzystaniem metod i technik kształcenia na odległość.</w:t>
            </w:r>
          </w:p>
          <w:p w14:paraId="7CCFDFE6" w14:textId="77777777" w:rsidR="00F678F5" w:rsidRPr="00037326" w:rsidRDefault="008B154F" w:rsidP="008B154F">
            <w:pPr>
              <w:rPr>
                <w:sz w:val="16"/>
                <w:szCs w:val="16"/>
                <w:u w:val="single"/>
              </w:rPr>
            </w:pPr>
            <w:r w:rsidRPr="00037326">
              <w:rPr>
                <w:sz w:val="16"/>
                <w:szCs w:val="16"/>
              </w:rPr>
              <w:t xml:space="preserve">3. </w:t>
            </w:r>
            <w:r w:rsidRPr="00037326">
              <w:rPr>
                <w:b/>
                <w:sz w:val="16"/>
                <w:szCs w:val="16"/>
                <w:highlight w:val="yellow"/>
              </w:rPr>
              <w:t>W 2021 r.</w:t>
            </w:r>
            <w:r w:rsidRPr="00037326">
              <w:rPr>
                <w:sz w:val="16"/>
                <w:szCs w:val="16"/>
                <w:highlight w:val="yellow"/>
              </w:rPr>
              <w:t xml:space="preserve"> szkolenie dla egzaminatorów</w:t>
            </w:r>
            <w:r w:rsidRPr="00037326">
              <w:rPr>
                <w:sz w:val="16"/>
                <w:szCs w:val="16"/>
              </w:rPr>
              <w:t xml:space="preserve">, o którym mowa w art. 9c ust. 2 pkt 8 ustawy z dnia 7 września 1991 r. o systemie oświaty, organizowane przez okręgowe komisje egzaminacyjne </w:t>
            </w:r>
            <w:r w:rsidRPr="00037326">
              <w:rPr>
                <w:sz w:val="16"/>
                <w:szCs w:val="16"/>
                <w:u w:val="single"/>
              </w:rPr>
              <w:t>może być przeprowadzone z wykorzystaniem metod i technik kształcenia na odległość.</w:t>
            </w:r>
          </w:p>
          <w:p w14:paraId="4DCD859F" w14:textId="77777777" w:rsidR="00594EA2" w:rsidRPr="00037326" w:rsidRDefault="00594EA2" w:rsidP="00594EA2">
            <w:pPr>
              <w:rPr>
                <w:u w:val="single"/>
              </w:rPr>
            </w:pPr>
            <w:r w:rsidRPr="00037326">
              <w:rPr>
                <w:b/>
              </w:rPr>
              <w:lastRenderedPageBreak/>
              <w:t>§ 11kzb.</w:t>
            </w:r>
            <w:r w:rsidRPr="00037326">
              <w:t xml:space="preserve"> 1. </w:t>
            </w:r>
            <w:r w:rsidRPr="00037326">
              <w:rPr>
                <w:b/>
                <w:highlight w:val="yellow"/>
              </w:rPr>
              <w:t>W 2021 r.</w:t>
            </w:r>
            <w:r w:rsidRPr="00037326">
              <w:rPr>
                <w:highlight w:val="yellow"/>
              </w:rPr>
              <w:t xml:space="preserve"> egzamin maturalny jest przeprowadzany na podstawie wymagań egzaminacyjnych </w:t>
            </w:r>
            <w:r w:rsidRPr="00037326">
              <w:rPr>
                <w:b/>
                <w:highlight w:val="yellow"/>
                <w:u w:val="single"/>
              </w:rPr>
              <w:t xml:space="preserve">określonych w </w:t>
            </w:r>
            <w:hyperlink r:id="rId25" w:history="1">
              <w:r w:rsidRPr="006048D7">
                <w:rPr>
                  <w:rStyle w:val="Hipercze"/>
                  <w:b/>
                </w:rPr>
                <w:t>załączniku nr 2</w:t>
              </w:r>
            </w:hyperlink>
            <w:r w:rsidRPr="00037326">
              <w:t xml:space="preserve"> do rozporządzenia </w:t>
            </w:r>
            <w:r w:rsidRPr="00037326">
              <w:rPr>
                <w:u w:val="single"/>
              </w:rPr>
              <w:t>oraz sprawdza, w jakim stopniu absolwent spełnia te wymagania.</w:t>
            </w:r>
          </w:p>
          <w:p w14:paraId="608C0365" w14:textId="77777777" w:rsidR="00594EA2" w:rsidRPr="00037326" w:rsidRDefault="00594EA2" w:rsidP="00594EA2">
            <w:pPr>
              <w:rPr>
                <w:sz w:val="16"/>
                <w:szCs w:val="16"/>
                <w:u w:val="single"/>
              </w:rPr>
            </w:pPr>
            <w:r w:rsidRPr="00037326">
              <w:rPr>
                <w:sz w:val="16"/>
                <w:szCs w:val="16"/>
              </w:rPr>
              <w:t>2</w:t>
            </w:r>
            <w:r w:rsidRPr="00037326">
              <w:rPr>
                <w:sz w:val="16"/>
                <w:szCs w:val="16"/>
                <w:u w:val="single"/>
              </w:rPr>
              <w:t>. Przepis ust. 1 stosuje się również do absolwentów, którzy w 2021 r. ponownie przystępują do egzaminu maturalnego.</w:t>
            </w:r>
          </w:p>
          <w:p w14:paraId="766B2356" w14:textId="77777777" w:rsidR="00594EA2" w:rsidRPr="00037326" w:rsidRDefault="00594EA2" w:rsidP="00594EA2">
            <w:pPr>
              <w:rPr>
                <w:sz w:val="16"/>
                <w:szCs w:val="16"/>
              </w:rPr>
            </w:pPr>
            <w:r w:rsidRPr="00037326">
              <w:rPr>
                <w:sz w:val="16"/>
                <w:szCs w:val="16"/>
              </w:rPr>
              <w:t xml:space="preserve">3. </w:t>
            </w:r>
            <w:r w:rsidRPr="00037326">
              <w:rPr>
                <w:sz w:val="16"/>
                <w:szCs w:val="16"/>
                <w:highlight w:val="yellow"/>
              </w:rPr>
              <w:t>Ilekroć</w:t>
            </w:r>
            <w:r w:rsidRPr="00037326">
              <w:rPr>
                <w:sz w:val="16"/>
                <w:szCs w:val="16"/>
              </w:rPr>
              <w:t xml:space="preserve"> w odniesieniu do egzaminu maturalnego przeprowadzanego w 2021 r. przepisy ustawy z dnia 7 września 1991 r. o systemie oświaty, w brzmieniu obowiązującym przed dniem 1 września 2017 r., oraz przepisy wydane na podstawie tej ustawy, odsyłają do:</w:t>
            </w:r>
          </w:p>
          <w:p w14:paraId="07379ECB" w14:textId="77777777" w:rsidR="00594EA2" w:rsidRPr="00037326" w:rsidRDefault="00594EA2" w:rsidP="00594EA2">
            <w:pPr>
              <w:rPr>
                <w:sz w:val="16"/>
                <w:szCs w:val="16"/>
                <w:u w:val="single"/>
              </w:rPr>
            </w:pPr>
            <w:r w:rsidRPr="00037326">
              <w:rPr>
                <w:sz w:val="16"/>
                <w:szCs w:val="16"/>
              </w:rPr>
              <w:t xml:space="preserve">1) wymagań określonych w podstawie programowej kształcenia ogólnego – </w:t>
            </w:r>
            <w:r w:rsidRPr="00037326">
              <w:rPr>
                <w:sz w:val="16"/>
                <w:szCs w:val="16"/>
                <w:highlight w:val="yellow"/>
              </w:rPr>
              <w:t>należy przez to rozumieć</w:t>
            </w:r>
            <w:r w:rsidRPr="00037326">
              <w:rPr>
                <w:sz w:val="16"/>
                <w:szCs w:val="16"/>
              </w:rPr>
              <w:t xml:space="preserve"> </w:t>
            </w:r>
            <w:r w:rsidRPr="00037326">
              <w:rPr>
                <w:sz w:val="16"/>
                <w:szCs w:val="16"/>
                <w:u w:val="single"/>
              </w:rPr>
              <w:t>wymagania egzaminacyjne, o których mowa w ust. 1;</w:t>
            </w:r>
          </w:p>
          <w:p w14:paraId="7BD391A8" w14:textId="77777777" w:rsidR="00594EA2" w:rsidRPr="00037326" w:rsidRDefault="00594EA2" w:rsidP="00594EA2">
            <w:pPr>
              <w:rPr>
                <w:sz w:val="16"/>
                <w:szCs w:val="16"/>
              </w:rPr>
            </w:pPr>
            <w:r w:rsidRPr="00037326">
              <w:rPr>
                <w:sz w:val="16"/>
                <w:szCs w:val="16"/>
              </w:rPr>
              <w:t xml:space="preserve">2) wymagań określonych w podstawie programowej kształcenia ogólnego dla zakresu podstawowego – </w:t>
            </w:r>
            <w:r w:rsidRPr="00037326">
              <w:rPr>
                <w:sz w:val="16"/>
                <w:szCs w:val="16"/>
                <w:highlight w:val="yellow"/>
              </w:rPr>
              <w:t>należy przez to rozumieć</w:t>
            </w:r>
            <w:r w:rsidRPr="00037326">
              <w:rPr>
                <w:sz w:val="16"/>
                <w:szCs w:val="16"/>
              </w:rPr>
              <w:t xml:space="preserve"> </w:t>
            </w:r>
            <w:r w:rsidRPr="00037326">
              <w:rPr>
                <w:sz w:val="16"/>
                <w:szCs w:val="16"/>
                <w:u w:val="single"/>
              </w:rPr>
              <w:t>wymagania egzaminacyjne, o których mowa w ust. 1, dla poziomu podstawowego</w:t>
            </w:r>
            <w:r w:rsidRPr="00037326">
              <w:rPr>
                <w:sz w:val="16"/>
                <w:szCs w:val="16"/>
              </w:rPr>
              <w:t>;</w:t>
            </w:r>
          </w:p>
          <w:p w14:paraId="7E87D7E8" w14:textId="77777777" w:rsidR="00594EA2" w:rsidRPr="00037326" w:rsidRDefault="00594EA2" w:rsidP="00594EA2">
            <w:pPr>
              <w:rPr>
                <w:sz w:val="16"/>
                <w:szCs w:val="16"/>
              </w:rPr>
            </w:pPr>
            <w:r w:rsidRPr="00037326">
              <w:rPr>
                <w:sz w:val="16"/>
                <w:szCs w:val="16"/>
              </w:rPr>
              <w:t>3) wymagań określonych w podstawie programowej ks</w:t>
            </w:r>
            <w:r w:rsidR="008B154F" w:rsidRPr="00037326">
              <w:rPr>
                <w:sz w:val="16"/>
                <w:szCs w:val="16"/>
              </w:rPr>
              <w:t xml:space="preserve">ztałcenia ogólnego dla zakresu </w:t>
            </w:r>
            <w:r w:rsidRPr="00037326">
              <w:rPr>
                <w:sz w:val="16"/>
                <w:szCs w:val="16"/>
              </w:rPr>
              <w:t xml:space="preserve">rozszerzonego – </w:t>
            </w:r>
            <w:r w:rsidRPr="00037326">
              <w:rPr>
                <w:sz w:val="16"/>
                <w:szCs w:val="16"/>
                <w:highlight w:val="yellow"/>
              </w:rPr>
              <w:t>należy przez to rozumieć</w:t>
            </w:r>
            <w:r w:rsidRPr="00037326">
              <w:rPr>
                <w:sz w:val="16"/>
                <w:szCs w:val="16"/>
              </w:rPr>
              <w:t xml:space="preserve"> </w:t>
            </w:r>
            <w:r w:rsidRPr="00037326">
              <w:rPr>
                <w:sz w:val="16"/>
                <w:szCs w:val="16"/>
                <w:u w:val="single"/>
              </w:rPr>
              <w:t>wymagania egzaminacyjne, o których mowa w ust. 1, dla poziomu rozszerzonego</w:t>
            </w:r>
            <w:r w:rsidRPr="00037326">
              <w:rPr>
                <w:sz w:val="16"/>
                <w:szCs w:val="16"/>
              </w:rPr>
              <w:t>;</w:t>
            </w:r>
          </w:p>
          <w:p w14:paraId="3C72E57A" w14:textId="77777777" w:rsidR="00594EA2" w:rsidRPr="00037326" w:rsidRDefault="00594EA2" w:rsidP="00594EA2">
            <w:pPr>
              <w:rPr>
                <w:sz w:val="16"/>
                <w:szCs w:val="16"/>
              </w:rPr>
            </w:pPr>
            <w:r w:rsidRPr="00037326">
              <w:rPr>
                <w:sz w:val="16"/>
                <w:szCs w:val="16"/>
              </w:rPr>
              <w:t>4) wymagań określonych w podstawie programowej ks</w:t>
            </w:r>
            <w:r w:rsidR="008B154F" w:rsidRPr="00037326">
              <w:rPr>
                <w:sz w:val="16"/>
                <w:szCs w:val="16"/>
              </w:rPr>
              <w:t xml:space="preserve">ztałcenia ogólnego dla zakresu </w:t>
            </w:r>
            <w:r w:rsidRPr="00037326">
              <w:rPr>
                <w:sz w:val="16"/>
                <w:szCs w:val="16"/>
              </w:rPr>
              <w:t xml:space="preserve">podstawowego i rozszerzonego – </w:t>
            </w:r>
            <w:r w:rsidRPr="00037326">
              <w:rPr>
                <w:sz w:val="16"/>
                <w:szCs w:val="16"/>
                <w:highlight w:val="yellow"/>
              </w:rPr>
              <w:t>należy przez to rozumieć</w:t>
            </w:r>
            <w:r w:rsidRPr="00037326">
              <w:rPr>
                <w:sz w:val="16"/>
                <w:szCs w:val="16"/>
              </w:rPr>
              <w:t xml:space="preserve"> </w:t>
            </w:r>
            <w:r w:rsidRPr="00037326">
              <w:rPr>
                <w:sz w:val="16"/>
                <w:szCs w:val="16"/>
                <w:u w:val="single"/>
              </w:rPr>
              <w:t>wymagania egzaminacyjne, o których mowa w ust.</w:t>
            </w:r>
            <w:r w:rsidR="008B154F" w:rsidRPr="00037326">
              <w:rPr>
                <w:sz w:val="16"/>
                <w:szCs w:val="16"/>
                <w:u w:val="single"/>
              </w:rPr>
              <w:t xml:space="preserve"> 1, dla poziomu podstawowego i </w:t>
            </w:r>
            <w:r w:rsidRPr="00037326">
              <w:rPr>
                <w:sz w:val="16"/>
                <w:szCs w:val="16"/>
                <w:u w:val="single"/>
              </w:rPr>
              <w:t>rozszerzonego</w:t>
            </w:r>
            <w:r w:rsidRPr="00037326">
              <w:rPr>
                <w:sz w:val="16"/>
                <w:szCs w:val="16"/>
              </w:rPr>
              <w:t>;</w:t>
            </w:r>
          </w:p>
          <w:p w14:paraId="1EDA5F73" w14:textId="77777777" w:rsidR="00594EA2" w:rsidRDefault="00594EA2" w:rsidP="00594EA2">
            <w:pPr>
              <w:rPr>
                <w:sz w:val="16"/>
                <w:szCs w:val="16"/>
              </w:rPr>
            </w:pPr>
            <w:r w:rsidRPr="00037326">
              <w:rPr>
                <w:sz w:val="16"/>
                <w:szCs w:val="16"/>
              </w:rPr>
              <w:t xml:space="preserve">5) wymagań określonych w podstawie programowej kształcenia ogólnego dla oddziałów dwujęzycznych – </w:t>
            </w:r>
            <w:r w:rsidRPr="00037326">
              <w:rPr>
                <w:sz w:val="16"/>
                <w:szCs w:val="16"/>
                <w:highlight w:val="yellow"/>
              </w:rPr>
              <w:t>należy przez to rozumieć</w:t>
            </w:r>
            <w:r w:rsidRPr="00037326">
              <w:rPr>
                <w:sz w:val="16"/>
                <w:szCs w:val="16"/>
              </w:rPr>
              <w:t xml:space="preserve"> </w:t>
            </w:r>
            <w:r w:rsidRPr="00037326">
              <w:rPr>
                <w:sz w:val="16"/>
                <w:szCs w:val="16"/>
                <w:u w:val="single"/>
              </w:rPr>
              <w:t>wymagania egzaminacyjne, o których mowa w ust. 1, dla poziomu dwujęzycznego</w:t>
            </w:r>
            <w:r w:rsidRPr="00037326">
              <w:rPr>
                <w:sz w:val="16"/>
                <w:szCs w:val="16"/>
              </w:rPr>
              <w:t>.</w:t>
            </w:r>
          </w:p>
          <w:p w14:paraId="5E3B6EE8" w14:textId="482E8FAF" w:rsidR="009921FA" w:rsidRPr="009921FA" w:rsidRDefault="009921FA" w:rsidP="00594EA2">
            <w:pPr>
              <w:rPr>
                <w:rStyle w:val="Hipercze"/>
                <w:b/>
              </w:rPr>
            </w:pPr>
            <w:r w:rsidRPr="009921FA">
              <w:rPr>
                <w:b/>
              </w:rPr>
              <w:fldChar w:fldCharType="begin"/>
            </w:r>
            <w:r w:rsidRPr="009921FA">
              <w:rPr>
                <w:b/>
              </w:rPr>
              <w:instrText xml:space="preserve"> HYPERLINK "https://cke.gov.pl/egzamin-maturalny/zasady-przeprowadzania-egzaminu-maturalnego-w-2021-r-pytania-i-odpowiedzi/" </w:instrText>
            </w:r>
            <w:r w:rsidRPr="009921FA">
              <w:rPr>
                <w:b/>
              </w:rPr>
              <w:fldChar w:fldCharType="separate"/>
            </w:r>
            <w:r w:rsidR="0069722F" w:rsidRPr="009921FA">
              <w:rPr>
                <w:rStyle w:val="Hipercze"/>
                <w:b/>
              </w:rPr>
              <w:t>https://cke.gov.pl/egzamin-maturalny/zasady-przeprowadzania-egzaminu-maturalnego-w-2021-r-pytania-i-odpowiedzi/</w:t>
            </w:r>
          </w:p>
          <w:p w14:paraId="3C57F322" w14:textId="758D78CF" w:rsidR="00594EA2" w:rsidRPr="00037326" w:rsidRDefault="009921FA" w:rsidP="00594EA2">
            <w:r w:rsidRPr="009921FA">
              <w:rPr>
                <w:b/>
              </w:rPr>
              <w:fldChar w:fldCharType="end"/>
            </w:r>
            <w:r w:rsidR="00594EA2" w:rsidRPr="00037326">
              <w:rPr>
                <w:b/>
              </w:rPr>
              <w:t>§ 11kzc.</w:t>
            </w:r>
            <w:r w:rsidR="00594EA2" w:rsidRPr="00037326">
              <w:t xml:space="preserve"> 1. </w:t>
            </w:r>
            <w:r w:rsidR="00594EA2" w:rsidRPr="00037326">
              <w:rPr>
                <w:b/>
                <w:highlight w:val="yellow"/>
              </w:rPr>
              <w:t>W 2021 r.</w:t>
            </w:r>
            <w:r w:rsidR="00594EA2" w:rsidRPr="00037326">
              <w:rPr>
                <w:highlight w:val="yellow"/>
              </w:rPr>
              <w:t xml:space="preserve"> egzamin maturalny jest przeprowadzany z przedmiotów obowiązkowych oraz przedmiotów dodatkowych i </w:t>
            </w:r>
            <w:r w:rsidR="00594EA2" w:rsidRPr="00037326">
              <w:rPr>
                <w:b/>
                <w:highlight w:val="yellow"/>
                <w:u w:val="single"/>
              </w:rPr>
              <w:t>składa się tylko z części pisemnej</w:t>
            </w:r>
            <w:r w:rsidR="00594EA2" w:rsidRPr="00037326">
              <w:rPr>
                <w:highlight w:val="yellow"/>
              </w:rPr>
              <w:t>.</w:t>
            </w:r>
          </w:p>
          <w:p w14:paraId="151744A8" w14:textId="77777777" w:rsidR="00594EA2" w:rsidRPr="00037326" w:rsidRDefault="00594EA2" w:rsidP="00594EA2">
            <w:r w:rsidRPr="00037326">
              <w:t xml:space="preserve">2. W 2021 r. </w:t>
            </w:r>
            <w:r w:rsidRPr="00037326">
              <w:rPr>
                <w:highlight w:val="yellow"/>
              </w:rPr>
              <w:t>nie przeprowadza się</w:t>
            </w:r>
            <w:r w:rsidRPr="00037326">
              <w:t xml:space="preserve"> </w:t>
            </w:r>
            <w:r w:rsidRPr="00037326">
              <w:rPr>
                <w:u w:val="single"/>
              </w:rPr>
              <w:t>egzaminu maturalnego z przedmiotów obowiązkowych oraz przedmiotów dodatkowych w części ustnej</w:t>
            </w:r>
            <w:r w:rsidRPr="00037326">
              <w:t>, z wyjątkiem przypadków określonych w § 11kzd.</w:t>
            </w:r>
          </w:p>
          <w:p w14:paraId="38B1AAB0" w14:textId="77777777" w:rsidR="00594EA2" w:rsidRPr="00037326" w:rsidRDefault="00594EA2" w:rsidP="00594EA2">
            <w:r w:rsidRPr="00037326">
              <w:t xml:space="preserve">3. </w:t>
            </w:r>
            <w:r w:rsidRPr="00037326">
              <w:rPr>
                <w:b/>
                <w:highlight w:val="yellow"/>
              </w:rPr>
              <w:t>W 2021 r.</w:t>
            </w:r>
            <w:r w:rsidRPr="00037326">
              <w:rPr>
                <w:highlight w:val="yellow"/>
              </w:rPr>
              <w:t xml:space="preserve"> </w:t>
            </w:r>
            <w:r w:rsidRPr="00037326">
              <w:rPr>
                <w:b/>
                <w:highlight w:val="yellow"/>
              </w:rPr>
              <w:t>absolwent nie ma obowiązku</w:t>
            </w:r>
            <w:r w:rsidRPr="00037326">
              <w:t xml:space="preserve"> </w:t>
            </w:r>
            <w:r w:rsidRPr="00037326">
              <w:rPr>
                <w:u w:val="single"/>
              </w:rPr>
              <w:t>przystąpienia do części pisemnej egzaminu maturalnego z jednego przedmiotu dodatkowego</w:t>
            </w:r>
            <w:r w:rsidRPr="00037326">
              <w:t>.</w:t>
            </w:r>
          </w:p>
          <w:p w14:paraId="12EDEA9F" w14:textId="77777777" w:rsidR="00594EA2" w:rsidRPr="00037326" w:rsidRDefault="00594EA2" w:rsidP="00594EA2">
            <w:r w:rsidRPr="00037326">
              <w:t xml:space="preserve">4. </w:t>
            </w:r>
            <w:r w:rsidRPr="00037326">
              <w:rPr>
                <w:b/>
                <w:highlight w:val="yellow"/>
              </w:rPr>
              <w:t>W 2021 r.</w:t>
            </w:r>
            <w:r w:rsidRPr="00037326">
              <w:rPr>
                <w:highlight w:val="yellow"/>
              </w:rPr>
              <w:t xml:space="preserve"> </w:t>
            </w:r>
            <w:r w:rsidRPr="00037326">
              <w:rPr>
                <w:b/>
                <w:highlight w:val="yellow"/>
                <w:u w:val="single"/>
              </w:rPr>
              <w:t>absolwent może</w:t>
            </w:r>
            <w:r w:rsidRPr="00037326">
              <w:rPr>
                <w:highlight w:val="yellow"/>
              </w:rPr>
              <w:t xml:space="preserve"> przystąpić do egzaminu maturalnego z nie więcej niż sześciu przedmiotów dodatkowych</w:t>
            </w:r>
            <w:r w:rsidRPr="00037326">
              <w:t>, z tym że do części ustnej egzaminu maturalnego z przedmiotu dodatkowego może przystąpić wyłącznie absolwent, o którym mowa w § 11kzd.</w:t>
            </w:r>
          </w:p>
          <w:p w14:paraId="4C4E9094" w14:textId="77777777" w:rsidR="00594EA2" w:rsidRPr="00037326" w:rsidRDefault="00594EA2" w:rsidP="00594EA2">
            <w:pPr>
              <w:rPr>
                <w:sz w:val="16"/>
                <w:szCs w:val="16"/>
              </w:rPr>
            </w:pPr>
            <w:r w:rsidRPr="00037326">
              <w:rPr>
                <w:b/>
                <w:sz w:val="16"/>
                <w:szCs w:val="16"/>
              </w:rPr>
              <w:t>§ 11kzd.</w:t>
            </w:r>
            <w:r w:rsidRPr="00037326">
              <w:rPr>
                <w:sz w:val="16"/>
                <w:szCs w:val="16"/>
              </w:rPr>
              <w:t xml:space="preserve"> W 2021 r. do części ustnej egzaminu maturalnego z języka polskiego, języka mniejszości narodowej, języka mniejszości etnicznej, języka regionalnego lub języka obcego nowożytnego </w:t>
            </w:r>
            <w:r w:rsidRPr="00037326">
              <w:rPr>
                <w:sz w:val="16"/>
                <w:szCs w:val="16"/>
                <w:highlight w:val="yellow"/>
              </w:rPr>
              <w:t>może przystąpić absolwent, który</w:t>
            </w:r>
            <w:r w:rsidRPr="00037326">
              <w:rPr>
                <w:sz w:val="16"/>
                <w:szCs w:val="16"/>
              </w:rPr>
              <w:t xml:space="preserve">: </w:t>
            </w:r>
          </w:p>
          <w:p w14:paraId="7D0D6E28" w14:textId="77777777" w:rsidR="00594EA2" w:rsidRPr="00037326" w:rsidRDefault="00594EA2" w:rsidP="00594EA2">
            <w:pPr>
              <w:rPr>
                <w:sz w:val="16"/>
                <w:szCs w:val="16"/>
              </w:rPr>
            </w:pPr>
            <w:r w:rsidRPr="00037326">
              <w:rPr>
                <w:sz w:val="16"/>
                <w:szCs w:val="16"/>
              </w:rPr>
              <w:t xml:space="preserve">1) </w:t>
            </w:r>
            <w:r w:rsidRPr="00037326">
              <w:rPr>
                <w:b/>
                <w:sz w:val="16"/>
                <w:szCs w:val="16"/>
                <w:highlight w:val="yellow"/>
              </w:rPr>
              <w:t>w toku rekrutacji na uczelnię zagraniczną</w:t>
            </w:r>
            <w:r w:rsidRPr="00037326">
              <w:rPr>
                <w:sz w:val="16"/>
                <w:szCs w:val="16"/>
              </w:rPr>
              <w:t xml:space="preserve"> jest obowiązany przedstawić wynik części ustnej egzaminu maturalnego z języka polskiego, języka mniejszości narodowej, języka mniejszości etnicznej, języka regionalnego lub języka obcego nowożytnego, lub </w:t>
            </w:r>
          </w:p>
          <w:p w14:paraId="0747E00F" w14:textId="77777777" w:rsidR="00594EA2" w:rsidRPr="00037326" w:rsidRDefault="00594EA2" w:rsidP="00594EA2">
            <w:pPr>
              <w:rPr>
                <w:sz w:val="16"/>
                <w:szCs w:val="16"/>
              </w:rPr>
            </w:pPr>
            <w:r w:rsidRPr="00037326">
              <w:rPr>
                <w:sz w:val="16"/>
                <w:szCs w:val="16"/>
              </w:rPr>
              <w:t xml:space="preserve">2) jest obowiązany przystąpić do części ustnej egzaminu maturalnego z języka obcego nowożytnego </w:t>
            </w:r>
            <w:r w:rsidRPr="00037326">
              <w:rPr>
                <w:b/>
                <w:sz w:val="16"/>
                <w:szCs w:val="16"/>
                <w:highlight w:val="yellow"/>
              </w:rPr>
              <w:t>w celu zrealizowania postanowień umowy międzynarodowej.</w:t>
            </w:r>
            <w:r w:rsidRPr="00037326">
              <w:rPr>
                <w:b/>
                <w:sz w:val="16"/>
                <w:szCs w:val="16"/>
              </w:rPr>
              <w:t xml:space="preserve"> </w:t>
            </w:r>
          </w:p>
          <w:p w14:paraId="6B6B45BC" w14:textId="77777777" w:rsidR="00EE0418" w:rsidRPr="00037326" w:rsidRDefault="00594EA2" w:rsidP="00EE0418">
            <w:pPr>
              <w:rPr>
                <w:sz w:val="16"/>
                <w:szCs w:val="16"/>
              </w:rPr>
            </w:pPr>
            <w:r w:rsidRPr="00037326">
              <w:rPr>
                <w:b/>
                <w:sz w:val="16"/>
                <w:szCs w:val="16"/>
              </w:rPr>
              <w:t>§ 11kze.</w:t>
            </w:r>
            <w:r w:rsidRPr="00037326">
              <w:rPr>
                <w:sz w:val="16"/>
                <w:szCs w:val="16"/>
              </w:rPr>
              <w:t xml:space="preserve"> 1. </w:t>
            </w:r>
            <w:r w:rsidRPr="00037326">
              <w:rPr>
                <w:b/>
                <w:sz w:val="16"/>
                <w:szCs w:val="16"/>
                <w:highlight w:val="yellow"/>
              </w:rPr>
              <w:t>W terminie do dnia 7 lutego 2021 r.</w:t>
            </w:r>
            <w:r w:rsidRPr="00037326">
              <w:rPr>
                <w:sz w:val="16"/>
                <w:szCs w:val="16"/>
              </w:rPr>
              <w:t xml:space="preserve"> uczeń lub absolwent, o którym mowa w ..........</w:t>
            </w:r>
            <w:r w:rsidR="00EE0418" w:rsidRPr="00037326">
              <w:rPr>
                <w:sz w:val="16"/>
                <w:szCs w:val="16"/>
              </w:rPr>
              <w:t>,</w:t>
            </w:r>
            <w:r w:rsidRPr="00037326">
              <w:rPr>
                <w:sz w:val="16"/>
                <w:szCs w:val="16"/>
              </w:rPr>
              <w:t xml:space="preserve"> </w:t>
            </w:r>
            <w:r w:rsidR="00EE0418" w:rsidRPr="00037326">
              <w:rPr>
                <w:sz w:val="16"/>
                <w:szCs w:val="16"/>
                <w:highlight w:val="yellow"/>
              </w:rPr>
              <w:t>który złożył wstępną deklarację</w:t>
            </w:r>
            <w:r w:rsidR="00EE0418" w:rsidRPr="00037326">
              <w:rPr>
                <w:sz w:val="16"/>
                <w:szCs w:val="16"/>
              </w:rPr>
              <w:t xml:space="preserve">: </w:t>
            </w:r>
          </w:p>
          <w:p w14:paraId="0D5F3689" w14:textId="77777777" w:rsidR="00EE0418" w:rsidRPr="00037326" w:rsidRDefault="00EE0418" w:rsidP="00EE0418">
            <w:pPr>
              <w:rPr>
                <w:sz w:val="16"/>
                <w:szCs w:val="16"/>
              </w:rPr>
            </w:pPr>
            <w:r w:rsidRPr="00037326">
              <w:rPr>
                <w:sz w:val="16"/>
                <w:szCs w:val="16"/>
              </w:rPr>
              <w:t xml:space="preserve">1) </w:t>
            </w:r>
            <w:r w:rsidRPr="00037326">
              <w:rPr>
                <w:b/>
                <w:sz w:val="16"/>
                <w:szCs w:val="16"/>
                <w:highlight w:val="yellow"/>
              </w:rPr>
              <w:t>może dokonać zmian w deklaracji</w:t>
            </w:r>
            <w:r w:rsidRPr="00037326">
              <w:rPr>
                <w:sz w:val="16"/>
                <w:szCs w:val="16"/>
              </w:rPr>
              <w:t>;</w:t>
            </w:r>
          </w:p>
          <w:p w14:paraId="18BBD55A" w14:textId="77777777" w:rsidR="00EE0418" w:rsidRPr="00037326" w:rsidRDefault="00EE0418" w:rsidP="00EE0418">
            <w:pPr>
              <w:rPr>
                <w:sz w:val="16"/>
                <w:szCs w:val="16"/>
              </w:rPr>
            </w:pPr>
            <w:r w:rsidRPr="00037326">
              <w:rPr>
                <w:sz w:val="16"/>
                <w:szCs w:val="16"/>
              </w:rPr>
              <w:t>2) przekazuje informację ....;</w:t>
            </w:r>
          </w:p>
          <w:p w14:paraId="78F49E48" w14:textId="77777777" w:rsidR="00594EA2" w:rsidRPr="00037326" w:rsidRDefault="00EE0418" w:rsidP="00EE0418">
            <w:pPr>
              <w:rPr>
                <w:sz w:val="16"/>
                <w:szCs w:val="16"/>
              </w:rPr>
            </w:pPr>
            <w:r w:rsidRPr="00037326">
              <w:rPr>
                <w:sz w:val="16"/>
                <w:szCs w:val="16"/>
              </w:rPr>
              <w:t>3) przekazuje informację ....</w:t>
            </w:r>
            <w:r w:rsidR="00BD0F76" w:rsidRPr="00037326">
              <w:rPr>
                <w:sz w:val="16"/>
                <w:szCs w:val="16"/>
              </w:rPr>
              <w:t xml:space="preserve"> i dołącza do tej informacji oświadczenie …</w:t>
            </w:r>
          </w:p>
          <w:p w14:paraId="5B692006" w14:textId="77777777" w:rsidR="00BD0F76" w:rsidRPr="00037326" w:rsidRDefault="00BD0F76" w:rsidP="00EE0418">
            <w:pPr>
              <w:rPr>
                <w:sz w:val="16"/>
                <w:szCs w:val="16"/>
              </w:rPr>
            </w:pPr>
            <w:r w:rsidRPr="00037326">
              <w:rPr>
                <w:sz w:val="16"/>
                <w:szCs w:val="16"/>
              </w:rPr>
              <w:t>2. W przypadku …. wstępna deklaracja staje się ostateczną deklaracją …</w:t>
            </w:r>
          </w:p>
          <w:p w14:paraId="6AFE675C" w14:textId="77777777" w:rsidR="00BD0F76" w:rsidRPr="00037326" w:rsidRDefault="00BD0F76" w:rsidP="00EE0418">
            <w:pPr>
              <w:rPr>
                <w:sz w:val="16"/>
                <w:szCs w:val="16"/>
              </w:rPr>
            </w:pPr>
            <w:r w:rsidRPr="00037326">
              <w:rPr>
                <w:sz w:val="16"/>
                <w:szCs w:val="16"/>
              </w:rPr>
              <w:lastRenderedPageBreak/>
              <w:t>3. W przypadku …. wstępna deklaracja staje się ostateczną deklaracją …</w:t>
            </w:r>
          </w:p>
          <w:p w14:paraId="3CD024D1" w14:textId="77777777" w:rsidR="00BD0F76" w:rsidRPr="00037326" w:rsidRDefault="00BD0F76" w:rsidP="00EE0418">
            <w:pPr>
              <w:rPr>
                <w:b/>
                <w:sz w:val="16"/>
                <w:szCs w:val="16"/>
              </w:rPr>
            </w:pPr>
            <w:r w:rsidRPr="00037326">
              <w:rPr>
                <w:b/>
                <w:sz w:val="16"/>
                <w:szCs w:val="16"/>
              </w:rPr>
              <w:t>…………………………………………………………..</w:t>
            </w:r>
          </w:p>
          <w:p w14:paraId="18212B16" w14:textId="77777777" w:rsidR="00594EA2" w:rsidRPr="00037326" w:rsidRDefault="00594EA2" w:rsidP="00594EA2">
            <w:pPr>
              <w:rPr>
                <w:sz w:val="16"/>
                <w:szCs w:val="16"/>
              </w:rPr>
            </w:pPr>
            <w:r w:rsidRPr="00037326">
              <w:rPr>
                <w:b/>
              </w:rPr>
              <w:t>§ 11kzf.</w:t>
            </w:r>
            <w:r w:rsidRPr="00037326">
              <w:t xml:space="preserve"> Wykaz, o którym mowa w .....</w:t>
            </w:r>
            <w:r w:rsidR="00BD0F76" w:rsidRPr="00037326">
              <w:t xml:space="preserve"> </w:t>
            </w:r>
            <w:r w:rsidR="00BD0F76" w:rsidRPr="00037326">
              <w:rPr>
                <w:b/>
                <w:highlight w:val="yellow"/>
              </w:rPr>
              <w:t>dyrektor szkoły sporządza</w:t>
            </w:r>
            <w:r w:rsidR="00BD0F76" w:rsidRPr="00037326">
              <w:t xml:space="preserve"> na podstawie złożonych deklaracji oraz informacji i oświadczeń</w:t>
            </w:r>
            <w:r w:rsidRPr="00037326">
              <w:t xml:space="preserve">....... </w:t>
            </w:r>
            <w:r w:rsidR="00BD0F76" w:rsidRPr="00037326">
              <w:rPr>
                <w:b/>
                <w:sz w:val="16"/>
                <w:szCs w:val="16"/>
              </w:rPr>
              <w:t>………………..</w:t>
            </w:r>
          </w:p>
          <w:p w14:paraId="4B7EB792" w14:textId="77777777" w:rsidR="00594EA2" w:rsidRPr="00037326" w:rsidRDefault="00594EA2" w:rsidP="00594EA2">
            <w:pPr>
              <w:rPr>
                <w:sz w:val="16"/>
                <w:szCs w:val="16"/>
              </w:rPr>
            </w:pPr>
            <w:r w:rsidRPr="00037326">
              <w:rPr>
                <w:b/>
                <w:sz w:val="16"/>
                <w:szCs w:val="16"/>
              </w:rPr>
              <w:t>§ 11kzh.</w:t>
            </w:r>
            <w:r w:rsidRPr="00037326">
              <w:rPr>
                <w:sz w:val="16"/>
                <w:szCs w:val="16"/>
              </w:rPr>
              <w:t xml:space="preserve"> </w:t>
            </w:r>
            <w:r w:rsidRPr="00037326">
              <w:rPr>
                <w:b/>
                <w:sz w:val="16"/>
                <w:szCs w:val="16"/>
                <w:highlight w:val="yellow"/>
              </w:rPr>
              <w:t>W 2021 r.</w:t>
            </w:r>
            <w:r w:rsidRPr="00037326">
              <w:rPr>
                <w:sz w:val="16"/>
                <w:szCs w:val="16"/>
              </w:rPr>
              <w:t xml:space="preserve"> przewodniczący zespołu egzaminacyjnego </w:t>
            </w:r>
            <w:r w:rsidRPr="00037326">
              <w:rPr>
                <w:sz w:val="16"/>
                <w:szCs w:val="16"/>
                <w:highlight w:val="yellow"/>
              </w:rPr>
              <w:t>powołuje zespół przedmiotowy</w:t>
            </w:r>
            <w:r w:rsidRPr="00037326">
              <w:rPr>
                <w:sz w:val="16"/>
                <w:szCs w:val="16"/>
              </w:rPr>
              <w:t xml:space="preserve"> do przeprowadzenia części ustnej egzaminu maturalnego z danego przedmiotu lub przedmiotów w przypadku przekazania przez ucznia lub absolwenta, o którym mowa w § 11kzd, informacji, o której mowa odpowiednio w § 11kze ust. 1 pkt 2, ust. 4 pkt 1, ust. 5 pkt 1 lub ust. 6 pkt 2, albo informacji i oświadczenia, o których mowa w § 11kze ust. 1 pkt 3, ust. 4 pkt 2, ust. 5 pkt 2 lub ust. 6 pkt 3.</w:t>
            </w:r>
            <w:r w:rsidR="00621C42">
              <w:rPr>
                <w:sz w:val="16"/>
                <w:szCs w:val="16"/>
              </w:rPr>
              <w:t xml:space="preserve"> </w:t>
            </w:r>
            <w:r w:rsidR="00BD0F76" w:rsidRPr="00037326">
              <w:rPr>
                <w:b/>
                <w:sz w:val="16"/>
                <w:szCs w:val="16"/>
              </w:rPr>
              <w:t>………………</w:t>
            </w:r>
          </w:p>
          <w:p w14:paraId="575527F1" w14:textId="77777777" w:rsidR="00E862C0" w:rsidRPr="00037326" w:rsidRDefault="00594EA2" w:rsidP="00594EA2">
            <w:pPr>
              <w:rPr>
                <w:b/>
                <w:sz w:val="16"/>
                <w:szCs w:val="16"/>
              </w:rPr>
            </w:pPr>
            <w:r w:rsidRPr="00037326">
              <w:rPr>
                <w:b/>
                <w:sz w:val="16"/>
                <w:szCs w:val="16"/>
              </w:rPr>
              <w:t>§ 11kzk.</w:t>
            </w:r>
            <w:r w:rsidRPr="00037326">
              <w:rPr>
                <w:sz w:val="16"/>
                <w:szCs w:val="16"/>
              </w:rPr>
              <w:t xml:space="preserve"> 1. </w:t>
            </w:r>
            <w:r w:rsidRPr="00037326">
              <w:rPr>
                <w:sz w:val="16"/>
                <w:szCs w:val="16"/>
                <w:highlight w:val="yellow"/>
                <w:u w:val="single"/>
              </w:rPr>
              <w:t xml:space="preserve">Absolwent, który w 2021 r. </w:t>
            </w:r>
            <w:r w:rsidRPr="00037326">
              <w:rPr>
                <w:b/>
                <w:sz w:val="16"/>
                <w:szCs w:val="16"/>
                <w:highlight w:val="yellow"/>
                <w:u w:val="single"/>
              </w:rPr>
              <w:t>przystąpił do egzaminu maturalnego po raz pierwszy</w:t>
            </w:r>
            <w:r w:rsidRPr="00037326">
              <w:rPr>
                <w:b/>
                <w:sz w:val="16"/>
                <w:szCs w:val="16"/>
                <w:highlight w:val="yellow"/>
              </w:rPr>
              <w:t>,</w:t>
            </w:r>
            <w:r w:rsidRPr="00037326">
              <w:rPr>
                <w:sz w:val="16"/>
                <w:szCs w:val="16"/>
                <w:highlight w:val="yellow"/>
              </w:rPr>
              <w:t xml:space="preserve"> zdał egzamin maturalny, jeżeli z każdego przedmiotu obowiązkowego w części pisemnej </w:t>
            </w:r>
            <w:r w:rsidRPr="00037326">
              <w:rPr>
                <w:b/>
                <w:sz w:val="16"/>
                <w:szCs w:val="16"/>
                <w:highlight w:val="yellow"/>
              </w:rPr>
              <w:t>otrzymał co najmniej 30% punktów możliwych do uzyskania.</w:t>
            </w:r>
          </w:p>
          <w:p w14:paraId="78EA2276" w14:textId="77777777" w:rsidR="00594EA2" w:rsidRPr="00037326" w:rsidRDefault="00594EA2" w:rsidP="00594EA2">
            <w:pPr>
              <w:rPr>
                <w:sz w:val="16"/>
                <w:szCs w:val="16"/>
              </w:rPr>
            </w:pPr>
            <w:r w:rsidRPr="00037326">
              <w:rPr>
                <w:sz w:val="16"/>
                <w:szCs w:val="16"/>
              </w:rPr>
              <w:t>2. Absolwentowi, o którym mowa w ust. 1, na świadectwie dojrzałości w części przeznaczonej na wpisanie: ...........</w:t>
            </w:r>
          </w:p>
          <w:p w14:paraId="493907DF" w14:textId="77777777" w:rsidR="00594EA2" w:rsidRPr="00037326" w:rsidRDefault="00594EA2" w:rsidP="00594EA2">
            <w:pPr>
              <w:rPr>
                <w:sz w:val="16"/>
                <w:szCs w:val="16"/>
              </w:rPr>
            </w:pPr>
            <w:r w:rsidRPr="00037326">
              <w:rPr>
                <w:b/>
                <w:sz w:val="16"/>
                <w:szCs w:val="16"/>
              </w:rPr>
              <w:t>§ 11kzl.</w:t>
            </w:r>
            <w:r w:rsidRPr="00037326">
              <w:rPr>
                <w:sz w:val="16"/>
                <w:szCs w:val="16"/>
              </w:rPr>
              <w:t xml:space="preserve"> 1. </w:t>
            </w:r>
            <w:r w:rsidRPr="00037326">
              <w:rPr>
                <w:sz w:val="16"/>
                <w:szCs w:val="16"/>
                <w:highlight w:val="yellow"/>
                <w:u w:val="single"/>
              </w:rPr>
              <w:t xml:space="preserve">Absolwent, który w 2021 r. </w:t>
            </w:r>
            <w:r w:rsidRPr="00037326">
              <w:rPr>
                <w:b/>
                <w:sz w:val="16"/>
                <w:szCs w:val="16"/>
                <w:highlight w:val="yellow"/>
                <w:u w:val="single"/>
              </w:rPr>
              <w:t>przystąpił ponownie</w:t>
            </w:r>
            <w:r w:rsidRPr="00037326">
              <w:rPr>
                <w:sz w:val="16"/>
                <w:szCs w:val="16"/>
              </w:rPr>
              <w:t xml:space="preserve"> do egzaminu maturalnego z danego przedmiotu lub danych przedmiotów, .....</w:t>
            </w:r>
            <w:r w:rsidR="00E862C0" w:rsidRPr="00037326">
              <w:rPr>
                <w:sz w:val="16"/>
                <w:szCs w:val="16"/>
              </w:rPr>
              <w:t xml:space="preserve"> zdał egzamin maturalny, jeżeli z każdego przedmiotu obowiązkowego w części pisemnej otrzymał co najmniej 30% punktów możliwych do uzyskania.</w:t>
            </w:r>
          </w:p>
          <w:p w14:paraId="2BEFCB5B" w14:textId="77777777" w:rsidR="00E862C0" w:rsidRPr="00037326" w:rsidRDefault="00E862C0" w:rsidP="00594EA2">
            <w:pPr>
              <w:rPr>
                <w:sz w:val="16"/>
                <w:szCs w:val="16"/>
              </w:rPr>
            </w:pPr>
            <w:r w:rsidRPr="00037326">
              <w:rPr>
                <w:sz w:val="16"/>
                <w:szCs w:val="16"/>
              </w:rPr>
              <w:t xml:space="preserve">2. Absolwentowi, o którym mowa w ust. 1, na świadectwie dojrzałości w części przeznaczonej na wpisanie: ........ </w:t>
            </w:r>
          </w:p>
          <w:p w14:paraId="295937A1" w14:textId="77777777" w:rsidR="00594EA2" w:rsidRPr="00037326" w:rsidRDefault="00594EA2" w:rsidP="00594EA2">
            <w:pPr>
              <w:rPr>
                <w:sz w:val="16"/>
                <w:szCs w:val="16"/>
              </w:rPr>
            </w:pPr>
            <w:r w:rsidRPr="00037326">
              <w:rPr>
                <w:b/>
                <w:sz w:val="16"/>
                <w:szCs w:val="16"/>
              </w:rPr>
              <w:t>§ 11kzm.</w:t>
            </w:r>
            <w:r w:rsidRPr="00037326">
              <w:rPr>
                <w:sz w:val="16"/>
                <w:szCs w:val="16"/>
              </w:rPr>
              <w:t xml:space="preserve"> 1. </w:t>
            </w:r>
            <w:r w:rsidRPr="00037326">
              <w:rPr>
                <w:b/>
                <w:sz w:val="16"/>
                <w:szCs w:val="16"/>
                <w:highlight w:val="yellow"/>
                <w:u w:val="single"/>
              </w:rPr>
              <w:t>Absolwent, który nie zdał egzaminu maturalnego w poprzednich latach</w:t>
            </w:r>
            <w:r w:rsidRPr="00037326">
              <w:rPr>
                <w:sz w:val="16"/>
                <w:szCs w:val="16"/>
              </w:rPr>
              <w:t xml:space="preserve">, </w:t>
            </w:r>
            <w:r w:rsidRPr="00037326">
              <w:rPr>
                <w:sz w:val="16"/>
                <w:szCs w:val="16"/>
                <w:u w:val="single"/>
              </w:rPr>
              <w:t xml:space="preserve">otrzymuje, </w:t>
            </w:r>
            <w:r w:rsidRPr="00037326">
              <w:rPr>
                <w:b/>
                <w:sz w:val="16"/>
                <w:szCs w:val="16"/>
                <w:highlight w:val="yellow"/>
                <w:u w:val="single"/>
              </w:rPr>
              <w:t>na wniosek</w:t>
            </w:r>
            <w:r w:rsidRPr="00037326">
              <w:rPr>
                <w:sz w:val="16"/>
                <w:szCs w:val="16"/>
                <w:u w:val="single"/>
              </w:rPr>
              <w:t>, świadectwo dojrzałości w 2021 r.</w:t>
            </w:r>
            <w:r w:rsidRPr="00037326">
              <w:rPr>
                <w:sz w:val="16"/>
                <w:szCs w:val="16"/>
              </w:rPr>
              <w:t xml:space="preserve">, jeżeli w poprzednich latach z każdego przedmiotu obowiązkowego w części pisemnej otrzymał co najmniej 30% punktów możliwych do uzyskania. </w:t>
            </w:r>
          </w:p>
          <w:p w14:paraId="5EB7DF99" w14:textId="77777777" w:rsidR="00594EA2" w:rsidRPr="00037326" w:rsidRDefault="00594EA2" w:rsidP="00594EA2">
            <w:pPr>
              <w:rPr>
                <w:sz w:val="16"/>
                <w:szCs w:val="16"/>
              </w:rPr>
            </w:pPr>
            <w:r w:rsidRPr="00037326">
              <w:rPr>
                <w:sz w:val="16"/>
                <w:szCs w:val="16"/>
              </w:rPr>
              <w:t xml:space="preserve">2. </w:t>
            </w:r>
            <w:r w:rsidRPr="00037326">
              <w:rPr>
                <w:sz w:val="16"/>
                <w:szCs w:val="16"/>
                <w:highlight w:val="yellow"/>
                <w:u w:val="single"/>
              </w:rPr>
              <w:t>Wniosek, o którym mowa w ust. 1, absolwent składa do dyrektora okręgowej komisji egzaminacyjnej w terminie do dnia 31 maja 2021 r.</w:t>
            </w:r>
            <w:r w:rsidRPr="00037326">
              <w:rPr>
                <w:sz w:val="16"/>
                <w:szCs w:val="16"/>
              </w:rPr>
              <w:t xml:space="preserve"> Przepisy § 11kzl ust. 2 stosuje się odpowiednio.</w:t>
            </w:r>
          </w:p>
          <w:p w14:paraId="4F09CEB1" w14:textId="77777777" w:rsidR="00594EA2" w:rsidRPr="00037326" w:rsidRDefault="00594EA2" w:rsidP="00594EA2">
            <w:pPr>
              <w:rPr>
                <w:sz w:val="16"/>
                <w:szCs w:val="16"/>
                <w:u w:val="single"/>
              </w:rPr>
            </w:pPr>
            <w:r w:rsidRPr="00037326">
              <w:rPr>
                <w:sz w:val="16"/>
                <w:szCs w:val="16"/>
              </w:rPr>
              <w:t xml:space="preserve">3. </w:t>
            </w:r>
            <w:r w:rsidRPr="00037326">
              <w:rPr>
                <w:sz w:val="16"/>
                <w:szCs w:val="16"/>
                <w:u w:val="single"/>
              </w:rPr>
              <w:t>Przepisów ust. 1 i 2 nie stosuje się do absolwentów, którzy w 2021 r. zadeklarowali przystąpienie do:</w:t>
            </w:r>
          </w:p>
          <w:p w14:paraId="464B3B89" w14:textId="77777777" w:rsidR="00594EA2" w:rsidRPr="00037326" w:rsidRDefault="00594EA2" w:rsidP="00594EA2">
            <w:pPr>
              <w:rPr>
                <w:sz w:val="16"/>
                <w:szCs w:val="16"/>
              </w:rPr>
            </w:pPr>
            <w:r w:rsidRPr="00037326">
              <w:rPr>
                <w:sz w:val="16"/>
                <w:szCs w:val="16"/>
              </w:rPr>
              <w:t>1) części pisemnej egzaminu maturalnego z przedmiotu dodatkowego lub przedmiotów dodatkowych lub</w:t>
            </w:r>
          </w:p>
          <w:p w14:paraId="4F37CB70" w14:textId="77777777" w:rsidR="00594EA2" w:rsidRPr="00037326" w:rsidRDefault="00594EA2" w:rsidP="00594EA2">
            <w:pPr>
              <w:rPr>
                <w:sz w:val="16"/>
                <w:szCs w:val="16"/>
              </w:rPr>
            </w:pPr>
            <w:r w:rsidRPr="00037326">
              <w:rPr>
                <w:sz w:val="16"/>
                <w:szCs w:val="16"/>
              </w:rPr>
              <w:t>2) części ustnej egzaminu maturalnego z danego przedmiotu lub przedmiotów oraz złożyli informację, o której mowa odpowiednio w § 11kze ust. 1 pkt 2, ust. 4 pkt 1, ust. 5 pkt 1 lub ust. 6 pkt 2, albo informację i oświadczenie, o których mowa w § 11kze ust. 1 pkt 3, ust. 4 pkt 2, ust. 5 pkt 2 lub ust. 6 pkt 3.</w:t>
            </w:r>
          </w:p>
          <w:p w14:paraId="2A846B45" w14:textId="77777777" w:rsidR="00594EA2" w:rsidRPr="00037326" w:rsidRDefault="00594EA2" w:rsidP="00594EA2">
            <w:pPr>
              <w:rPr>
                <w:sz w:val="16"/>
                <w:szCs w:val="16"/>
              </w:rPr>
            </w:pPr>
            <w:r w:rsidRPr="00037326">
              <w:rPr>
                <w:b/>
                <w:sz w:val="16"/>
                <w:szCs w:val="16"/>
              </w:rPr>
              <w:t>§ 11kzn.</w:t>
            </w:r>
            <w:r w:rsidRPr="00037326">
              <w:rPr>
                <w:sz w:val="16"/>
                <w:szCs w:val="16"/>
              </w:rPr>
              <w:t xml:space="preserve"> 1. </w:t>
            </w:r>
            <w:r w:rsidRPr="00037326">
              <w:rPr>
                <w:b/>
                <w:sz w:val="16"/>
                <w:szCs w:val="16"/>
                <w:highlight w:val="yellow"/>
              </w:rPr>
              <w:t>W 2021 r.</w:t>
            </w:r>
            <w:r w:rsidRPr="00037326">
              <w:rPr>
                <w:sz w:val="16"/>
                <w:szCs w:val="16"/>
              </w:rPr>
              <w:t xml:space="preserve"> w przypadku: ........</w:t>
            </w:r>
            <w:r w:rsidR="00621C42">
              <w:rPr>
                <w:sz w:val="16"/>
                <w:szCs w:val="16"/>
              </w:rPr>
              <w:t xml:space="preserve"> </w:t>
            </w:r>
            <w:r w:rsidR="00E862C0" w:rsidRPr="00037326">
              <w:rPr>
                <w:b/>
                <w:sz w:val="16"/>
                <w:szCs w:val="16"/>
              </w:rPr>
              <w:t>…………………………………</w:t>
            </w:r>
          </w:p>
          <w:p w14:paraId="3513F8E7" w14:textId="77777777" w:rsidR="00594EA2" w:rsidRPr="00037326" w:rsidRDefault="00594EA2" w:rsidP="00594EA2">
            <w:r w:rsidRPr="00037326">
              <w:rPr>
                <w:b/>
              </w:rPr>
              <w:t>§ 11kzu.</w:t>
            </w:r>
            <w:r w:rsidRPr="00037326">
              <w:t xml:space="preserve"> Dyrektor Centralnej Komisji Egzaminacyjnej, </w:t>
            </w:r>
            <w:r w:rsidRPr="00037326">
              <w:rPr>
                <w:highlight w:val="yellow"/>
              </w:rPr>
              <w:t xml:space="preserve">w terminie do dnia 31 grudnia 2020 r., </w:t>
            </w:r>
            <w:r w:rsidRPr="00037326">
              <w:rPr>
                <w:b/>
                <w:highlight w:val="yellow"/>
              </w:rPr>
              <w:t>ogłasza aneksy do informatorów</w:t>
            </w:r>
            <w:r w:rsidRPr="00037326">
              <w:t xml:space="preserve"> odpowiednio o egzaminie ósmoklasisty i egzaminie maturalnym z poszczególnych przedmiotów, </w:t>
            </w:r>
            <w:r w:rsidRPr="00037326">
              <w:rPr>
                <w:highlight w:val="yellow"/>
              </w:rPr>
              <w:t>w których wskazuje</w:t>
            </w:r>
            <w:r w:rsidRPr="00037326">
              <w:t>, które z przykładowych zadań ogłoszonych w informatorach nie są zgodne z wymaganiami egzaminacyjnymi określonymi odpowiednio w załączniku nr 1 i 2 do rozporządzenia.</w:t>
            </w:r>
          </w:p>
          <w:p w14:paraId="5A4090A8" w14:textId="77777777" w:rsidR="00476A44" w:rsidRPr="00476A44" w:rsidRDefault="009E75F5" w:rsidP="00594EA2">
            <w:pPr>
              <w:rPr>
                <w:b/>
                <w:color w:val="00B050"/>
              </w:rPr>
            </w:pPr>
            <w:r w:rsidRPr="0069722F">
              <w:rPr>
                <w:b/>
              </w:rPr>
              <w:t>ANEKSY DO INFORMATORÓW</w:t>
            </w:r>
            <w:r w:rsidRPr="0069722F">
              <w:t xml:space="preserve"> </w:t>
            </w:r>
            <w:hyperlink r:id="rId26" w:history="1">
              <w:r w:rsidR="00476A44" w:rsidRPr="00476A44">
                <w:rPr>
                  <w:rStyle w:val="Hipercze"/>
                  <w:b/>
                </w:rPr>
                <w:t>https://cke.gov.pl/egzamin-osmoklasisty/informatory/</w:t>
              </w:r>
            </w:hyperlink>
          </w:p>
          <w:p w14:paraId="79FA5598" w14:textId="77777777" w:rsidR="00476A44" w:rsidRPr="00476A44" w:rsidRDefault="00E57CF2" w:rsidP="00594EA2">
            <w:pPr>
              <w:rPr>
                <w:b/>
                <w:color w:val="00B050"/>
              </w:rPr>
            </w:pPr>
            <w:hyperlink r:id="rId27" w:history="1">
              <w:r w:rsidR="00476A44" w:rsidRPr="00476A44">
                <w:rPr>
                  <w:rStyle w:val="Hipercze"/>
                  <w:b/>
                </w:rPr>
                <w:t>https://cke.gov.pl/egzamin-maturalny/egzamin-w-nowej-formule/informatory/</w:t>
              </w:r>
            </w:hyperlink>
          </w:p>
          <w:p w14:paraId="13B29CE3" w14:textId="77777777" w:rsidR="00B10E29" w:rsidRPr="00037326" w:rsidRDefault="00594EA2" w:rsidP="00B10E29">
            <w:r w:rsidRPr="00037326">
              <w:rPr>
                <w:b/>
              </w:rPr>
              <w:t>§ 11kzv.</w:t>
            </w:r>
            <w:r w:rsidRPr="00037326">
              <w:t xml:space="preserve"> Dyrektor Centralnej Komisji Egzaminacyjnej, </w:t>
            </w:r>
            <w:r w:rsidRPr="00037326">
              <w:rPr>
                <w:highlight w:val="yellow"/>
              </w:rPr>
              <w:t xml:space="preserve">w terminie do dnia 31 grudnia 2020 r., </w:t>
            </w:r>
            <w:r w:rsidRPr="00037326">
              <w:rPr>
                <w:b/>
                <w:highlight w:val="yellow"/>
              </w:rPr>
              <w:t>dostosowuje informację</w:t>
            </w:r>
            <w:r w:rsidRPr="00037326">
              <w:t xml:space="preserve"> o sposobie organizacji i przeprowadzania egzaminu zawodowego i egzaminu potwierdzającego kwalifikacje w zawodzie w 2021 r., do zmian wprowadzonych w rozporządzeniu.</w:t>
            </w:r>
            <w:r w:rsidR="008F6A16" w:rsidRPr="00037326">
              <w:t xml:space="preserve"> </w:t>
            </w:r>
            <w:r w:rsidR="00B10E29" w:rsidRPr="00037326">
              <w:t>..........</w:t>
            </w:r>
          </w:p>
          <w:p w14:paraId="46395CE6" w14:textId="77777777" w:rsidR="00B10E29" w:rsidRPr="007A314E" w:rsidRDefault="00B10E29" w:rsidP="00B10E29">
            <w:pPr>
              <w:rPr>
                <w:i/>
                <w:color w:val="0070C0"/>
                <w:sz w:val="18"/>
                <w:szCs w:val="18"/>
              </w:rPr>
            </w:pPr>
            <w:r w:rsidRPr="007A314E">
              <w:rPr>
                <w:b/>
                <w:color w:val="000000" w:themeColor="text1"/>
                <w:sz w:val="18"/>
                <w:szCs w:val="18"/>
              </w:rPr>
              <w:t>§ 11p.</w:t>
            </w:r>
            <w:r w:rsidRPr="007A314E">
              <w:rPr>
                <w:color w:val="000000" w:themeColor="text1"/>
                <w:sz w:val="18"/>
                <w:szCs w:val="18"/>
              </w:rPr>
              <w:t xml:space="preserve"> W roku szkolnym 2020/2021 </w:t>
            </w:r>
            <w:r w:rsidRPr="007A314E">
              <w:rPr>
                <w:b/>
                <w:color w:val="000000" w:themeColor="text1"/>
                <w:sz w:val="18"/>
                <w:szCs w:val="18"/>
                <w:highlight w:val="yellow"/>
              </w:rPr>
              <w:t>termin</w:t>
            </w:r>
            <w:r w:rsidRPr="007A314E">
              <w:rPr>
                <w:color w:val="000000" w:themeColor="text1"/>
                <w:sz w:val="18"/>
                <w:szCs w:val="18"/>
              </w:rPr>
              <w:t xml:space="preserve">, o którym mowa w § 6 ust. 10, § 8 ust. 3, § 62 ust. 10 i § 64 ust. 3 rozporządzenia Ministra Edukacji Narodowej z dnia 28 sierpnia 2019 r. w sprawie szczegółowych warunków i sposobu przeprowadzania egzaminu zawodowego oraz egzaminu potwierdzającego kwalifikacje w zawodzie – </w:t>
            </w:r>
            <w:r w:rsidRPr="007A314E">
              <w:rPr>
                <w:b/>
                <w:color w:val="000000" w:themeColor="text1"/>
                <w:sz w:val="18"/>
                <w:szCs w:val="18"/>
                <w:highlight w:val="yellow"/>
              </w:rPr>
              <w:lastRenderedPageBreak/>
              <w:t>zamiast sześciu tygodni wynosi tydzień.</w:t>
            </w:r>
            <w:r w:rsidRPr="007A314E">
              <w:rPr>
                <w:b/>
                <w:color w:val="000000" w:themeColor="text1"/>
                <w:sz w:val="18"/>
                <w:szCs w:val="18"/>
              </w:rPr>
              <w:t xml:space="preserve"> </w:t>
            </w:r>
            <w:r w:rsidR="00C97873" w:rsidRPr="007A314E">
              <w:rPr>
                <w:b/>
                <w:i/>
                <w:color w:val="0070C0"/>
                <w:sz w:val="18"/>
                <w:szCs w:val="18"/>
              </w:rPr>
              <w:t xml:space="preserve">(dot. osób uczestniczących w kwalifikacyjnym kursie zawodowym oraz podmiotów prowadzących ten kurs - LM) </w:t>
            </w:r>
          </w:p>
          <w:p w14:paraId="21ADB262" w14:textId="77777777" w:rsidR="001F4613" w:rsidRPr="00037326" w:rsidRDefault="001F4613" w:rsidP="001F4613">
            <w:pPr>
              <w:rPr>
                <w:highlight w:val="yellow"/>
              </w:rPr>
            </w:pPr>
            <w:r w:rsidRPr="00037326">
              <w:rPr>
                <w:b/>
              </w:rPr>
              <w:t>§ 13b.</w:t>
            </w:r>
            <w:r w:rsidRPr="00037326">
              <w:t xml:space="preserve"> 5a. </w:t>
            </w:r>
            <w:r w:rsidRPr="00037326">
              <w:rPr>
                <w:highlight w:val="yellow"/>
              </w:rPr>
              <w:t>W roku szkolnym 2020/2021 w czasie:</w:t>
            </w:r>
          </w:p>
          <w:p w14:paraId="1FA11060" w14:textId="77777777" w:rsidR="001F4613" w:rsidRPr="00037326" w:rsidRDefault="001F4613" w:rsidP="001F4613">
            <w:pPr>
              <w:rPr>
                <w:sz w:val="16"/>
                <w:szCs w:val="16"/>
              </w:rPr>
            </w:pPr>
            <w:r w:rsidRPr="00037326">
              <w:rPr>
                <w:sz w:val="16"/>
                <w:szCs w:val="16"/>
              </w:rPr>
              <w:t xml:space="preserve">1) </w:t>
            </w:r>
            <w:r w:rsidRPr="00037326">
              <w:rPr>
                <w:b/>
                <w:sz w:val="16"/>
                <w:szCs w:val="16"/>
                <w:highlight w:val="yellow"/>
              </w:rPr>
              <w:t>zimowej przerwy świątecznej</w:t>
            </w:r>
            <w:r w:rsidRPr="00037326">
              <w:rPr>
                <w:sz w:val="16"/>
                <w:szCs w:val="16"/>
                <w:highlight w:val="yellow"/>
              </w:rPr>
              <w:t xml:space="preserve"> nie stosuje się przepisów</w:t>
            </w:r>
            <w:r w:rsidRPr="00037326">
              <w:rPr>
                <w:sz w:val="16"/>
                <w:szCs w:val="16"/>
              </w:rPr>
              <w:t xml:space="preserve"> art. 92a–92t i art. 96a ustawy z dnia 7 września 1991 r. o systemie oświaty oraz przepisów rozporządzenia Ministra Edukacji Narodowej z dnia 30 marca 2016 r. w sprawie wypoczynku dzieci i młodzieży (Dz. U. poz. 452);</w:t>
            </w:r>
          </w:p>
          <w:p w14:paraId="00FE0440" w14:textId="77777777" w:rsidR="001F4613" w:rsidRPr="00037326" w:rsidRDefault="001F4613" w:rsidP="001F4613">
            <w:pPr>
              <w:rPr>
                <w:sz w:val="16"/>
                <w:szCs w:val="16"/>
              </w:rPr>
            </w:pPr>
            <w:r w:rsidRPr="00037326">
              <w:rPr>
                <w:sz w:val="16"/>
                <w:szCs w:val="16"/>
              </w:rPr>
              <w:t xml:space="preserve">2) </w:t>
            </w:r>
            <w:r w:rsidRPr="00037326">
              <w:rPr>
                <w:sz w:val="16"/>
                <w:szCs w:val="16"/>
                <w:highlight w:val="yellow"/>
              </w:rPr>
              <w:t>ferii zimowych nie stosuje się przepisów</w:t>
            </w:r>
            <w:r w:rsidRPr="00037326">
              <w:rPr>
                <w:sz w:val="16"/>
                <w:szCs w:val="16"/>
              </w:rPr>
              <w:t xml:space="preserve"> art. 92a–92t i art. 96a ustawy z dnia 7 września 1991 r. o systemie oświaty oraz przepisów rozporządzenia Ministra Edukacji Narodowej z dnia 30 marca 2016 r. w sprawie wypoczynku dzieci i młodzieży, w zakresie możliwości organizowania dla dzieci i młodzieży wypoczynku za granicą, </w:t>
            </w:r>
            <w:r w:rsidRPr="00037326">
              <w:rPr>
                <w:sz w:val="16"/>
                <w:szCs w:val="16"/>
                <w:highlight w:val="yellow"/>
              </w:rPr>
              <w:t>w zakresie możliwości organizowania wypoczynku w kraju w formach innych niż półkolonie i obozy szkoleniowe</w:t>
            </w:r>
            <w:r w:rsidRPr="00037326">
              <w:rPr>
                <w:sz w:val="16"/>
                <w:szCs w:val="16"/>
              </w:rPr>
              <w:t>, o których mowa w § 11gg ust. 2, oraz w zakresie możliwości organizowania wypoczynku przez inne podmioty niż wymienione w § 11gg ust. 4;</w:t>
            </w:r>
          </w:p>
          <w:p w14:paraId="2BF5C8C5" w14:textId="77777777" w:rsidR="001F4613" w:rsidRPr="00037326" w:rsidRDefault="001F4613" w:rsidP="001F4613">
            <w:pPr>
              <w:rPr>
                <w:sz w:val="16"/>
                <w:szCs w:val="16"/>
              </w:rPr>
            </w:pPr>
            <w:r w:rsidRPr="00037326">
              <w:rPr>
                <w:sz w:val="16"/>
                <w:szCs w:val="16"/>
              </w:rPr>
              <w:t xml:space="preserve">3) </w:t>
            </w:r>
            <w:r w:rsidRPr="00037326">
              <w:rPr>
                <w:sz w:val="16"/>
                <w:szCs w:val="16"/>
                <w:highlight w:val="yellow"/>
              </w:rPr>
              <w:t>ferii zimowych, o których mowa w § 11gd, nie stosuje się przepisu</w:t>
            </w:r>
            <w:r w:rsidRPr="00037326">
              <w:rPr>
                <w:sz w:val="16"/>
                <w:szCs w:val="16"/>
              </w:rPr>
              <w:t xml:space="preserve"> § 6 ust. 6 rozporządzenia Ministra Edukacji Narodowej z dnia 27 marca 2017 r. w sprawie oddziałów i szkół sportowych oraz oddziałów i szkół mistrzostwa sportowego (Dz. U. z 2020 r. poz. 2138) w zakresie organizowania obozów szkoleniowych dla uczniów szkół i oddziałów sportowych;</w:t>
            </w:r>
          </w:p>
          <w:p w14:paraId="0F23E5EB" w14:textId="0E518283" w:rsidR="001F4613" w:rsidRDefault="001F4613" w:rsidP="001F4613">
            <w:pPr>
              <w:rPr>
                <w:sz w:val="16"/>
                <w:szCs w:val="16"/>
              </w:rPr>
            </w:pPr>
            <w:r w:rsidRPr="00037326">
              <w:rPr>
                <w:sz w:val="16"/>
                <w:szCs w:val="16"/>
              </w:rPr>
              <w:t xml:space="preserve">4) </w:t>
            </w:r>
            <w:r w:rsidRPr="00037326">
              <w:rPr>
                <w:sz w:val="16"/>
                <w:szCs w:val="16"/>
                <w:highlight w:val="yellow"/>
              </w:rPr>
              <w:t>ferii zimowych, o których mowa w § 11gd, nie stosuje się przepisu</w:t>
            </w:r>
            <w:r w:rsidRPr="00037326">
              <w:rPr>
                <w:sz w:val="16"/>
                <w:szCs w:val="16"/>
              </w:rPr>
              <w:t xml:space="preserve"> § 4 ust. 3 rozporządzenia Ministra Edukacji Narodowej z dnia 15 października 2012 r. w sprawie warunków tworzenia, organizacji oraz działania oddziałów sportowych, szkół sportowych oraz szkół mistrzostwa sportowego (Dz. U. poz. 1120) w zakresie organizowania obozów szkoleniowych dla uczniów szkół i oddziałów sportowych.</w:t>
            </w:r>
          </w:p>
          <w:p w14:paraId="27BB3730" w14:textId="77777777" w:rsidR="009E69C2" w:rsidRDefault="009E69C2" w:rsidP="009E69C2">
            <w:r w:rsidRPr="00037326">
              <w:rPr>
                <w:b/>
              </w:rPr>
              <w:t>§ 13b.</w:t>
            </w:r>
            <w:r>
              <w:rPr>
                <w:b/>
              </w:rPr>
              <w:t xml:space="preserve"> </w:t>
            </w:r>
            <w:r>
              <w:t xml:space="preserve">6. </w:t>
            </w:r>
            <w:r w:rsidRPr="009E69C2">
              <w:rPr>
                <w:highlight w:val="yellow"/>
              </w:rPr>
              <w:t>Do postępowania rekrutacyjnego na rok szkolny 2020/2021 nie stosuje się przepisów</w:t>
            </w:r>
            <w:r>
              <w:t xml:space="preserve"> art. 150 ust. 2 pkt 4 lit. f-fd, art. 154 ust. 1 pkt 2 i art. 161 ustawy z dnia 14 grudnia 2016 r. - Prawo oświatowe.</w:t>
            </w:r>
          </w:p>
          <w:p w14:paraId="5440F87D" w14:textId="77777777" w:rsidR="009E69C2" w:rsidRDefault="009E69C2" w:rsidP="009E69C2">
            <w:r>
              <w:t xml:space="preserve">7. </w:t>
            </w:r>
            <w:r w:rsidRPr="009E69C2">
              <w:rPr>
                <w:highlight w:val="yellow"/>
              </w:rPr>
              <w:t>Do postępowania rekrutacyjnego na rok szkolny 2021/2022 nie stosuje się przepisów</w:t>
            </w:r>
            <w:r>
              <w:t>:</w:t>
            </w:r>
          </w:p>
          <w:p w14:paraId="5B89BB42" w14:textId="1B3F38C3" w:rsidR="009E69C2" w:rsidRPr="0091392F" w:rsidRDefault="009E69C2" w:rsidP="009E69C2">
            <w:r>
              <w:t xml:space="preserve">1) </w:t>
            </w:r>
            <w:r w:rsidRPr="00E85EE0">
              <w:rPr>
                <w:strike/>
                <w:color w:val="FF0000"/>
                <w:sz w:val="16"/>
                <w:szCs w:val="16"/>
              </w:rPr>
              <w:t>art. 154 ust. 1 pkt 2 ustawy z dnia 14 grudnia 2016 r. - Prawo oświatowe</w:t>
            </w:r>
            <w:r w:rsidRPr="009E69C2">
              <w:rPr>
                <w:color w:val="FF0000"/>
              </w:rPr>
              <w:t xml:space="preserve"> </w:t>
            </w:r>
            <w:r w:rsidRPr="0091392F">
              <w:t>art. 150 ust. 2 pkt 4 lit. f–fd i art. 154 ust. 1 pkt 2 ustawy z dnia 14 grudnia 2016 r. – Prawo oświatowe;</w:t>
            </w:r>
          </w:p>
          <w:p w14:paraId="29AA705A" w14:textId="77777777" w:rsidR="00195B4D" w:rsidRDefault="009E69C2" w:rsidP="009E69C2">
            <w:r w:rsidRPr="0091392F">
              <w:t xml:space="preserve">2) § 7 ust. 2 pkt 1 lit. a tiret drugie oraz lit. b tiret pierwsze i trzecie, pkt </w:t>
            </w:r>
            <w:r>
              <w:t xml:space="preserve">2 lit. a w zakresie odnoszącym się do pkt 1 lit. a tiret drugie, pkt 2 lit. b w zakresie odnoszącym się do pkt 1 lit. b tiret pierwsze i trzecie, pkt 3 lit. b oraz </w:t>
            </w:r>
            <w:r w:rsidRPr="00E85EE0">
              <w:rPr>
                <w:strike/>
                <w:color w:val="FF0000"/>
                <w:sz w:val="16"/>
                <w:szCs w:val="16"/>
              </w:rPr>
              <w:t>pkt 4 lit. b, a także § 8 ust. 2</w:t>
            </w:r>
            <w:r w:rsidRPr="009E69C2">
              <w:rPr>
                <w:color w:val="FF0000"/>
              </w:rPr>
              <w:t xml:space="preserve"> </w:t>
            </w:r>
            <w:r w:rsidRPr="0091392F">
              <w:t xml:space="preserve">pkt 4 lit. b rozporządzenia </w:t>
            </w:r>
            <w:r>
              <w:t>Ministra Kultury i Dziedzictwa Narodowego z dnia 9 kwietnia 2019 r. w sprawie warunków i trybu przyjmowania uczniów do publicznych szkół i publicznych placówek artystycznych oraz przechodzenia z jednych typów szkół do innych.</w:t>
            </w:r>
          </w:p>
          <w:p w14:paraId="6F3817C3" w14:textId="414918D7" w:rsidR="00B10E29" w:rsidRDefault="00195B4D" w:rsidP="00195B4D">
            <w:pPr>
              <w:spacing w:after="165"/>
            </w:pPr>
            <w:r w:rsidRPr="0088437F">
              <w:t>8a. Do dnia 1 września 2021 r. nie stosuje się przepisów art. 63 ust. 13 oraz art. 63 ust. 22 w zakresie stosowania przepisów ust. 13 ustawy z dnia 14 grudnia 2016 r. – Prawo oświatowe.</w:t>
            </w:r>
            <w:r w:rsidRPr="0088437F">
              <w:br/>
            </w:r>
            <w:r w:rsidRPr="00195B4D">
              <w:rPr>
                <w:b/>
                <w:i/>
                <w:color w:val="0070C0"/>
                <w:sz w:val="18"/>
                <w:szCs w:val="18"/>
              </w:rPr>
              <w:t xml:space="preserve">(LM – dotyczy powierzenia pełnienia obowiązków dyrektora szkoły wicedyrektorowi, a w szkołach, w których nie ma wicedyrektora, nauczycielowi tej szkoły, jednak nie </w:t>
            </w:r>
            <w:r>
              <w:rPr>
                <w:b/>
                <w:i/>
                <w:color w:val="0070C0"/>
                <w:sz w:val="18"/>
                <w:szCs w:val="18"/>
              </w:rPr>
              <w:t>dłużej niż na okres 10 miesięcy</w:t>
            </w:r>
            <w:r w:rsidRPr="00195B4D">
              <w:rPr>
                <w:b/>
                <w:i/>
                <w:color w:val="0070C0"/>
                <w:sz w:val="18"/>
                <w:szCs w:val="18"/>
              </w:rPr>
              <w:t>)</w:t>
            </w:r>
            <w:r>
              <w:rPr>
                <w:i/>
                <w:color w:val="0070C0"/>
              </w:rPr>
              <w:br/>
            </w:r>
            <w:r w:rsidR="00D3122E" w:rsidRPr="005070A6">
              <w:rPr>
                <w:b/>
              </w:rPr>
              <w:t>§ 13c.</w:t>
            </w:r>
            <w:r w:rsidR="00D3122E" w:rsidRPr="005070A6">
              <w:t xml:space="preserve"> </w:t>
            </w:r>
            <w:r w:rsidR="00D3122E" w:rsidRPr="005070A6">
              <w:rPr>
                <w:highlight w:val="yellow"/>
              </w:rPr>
              <w:t xml:space="preserve">Dyrektor jednostki systemu oświaty </w:t>
            </w:r>
            <w:r w:rsidR="00D3122E" w:rsidRPr="006048D7">
              <w:rPr>
                <w:b/>
                <w:highlight w:val="yellow"/>
              </w:rPr>
              <w:t xml:space="preserve">uwzględnia </w:t>
            </w:r>
            <w:r w:rsidR="00D3122E" w:rsidRPr="005070A6">
              <w:t xml:space="preserve">w funkcjonowaniu jednostki przepisy odrębne dotyczące ograniczeń, nakazów i zakazów w związku z wystąpieniem stanu epidemii oraz wytycznych ministra właściwego do spraw zdrowia, Głównego Inspektora Sanitarnego </w:t>
            </w:r>
            <w:r w:rsidR="00D3122E" w:rsidRPr="005070A6">
              <w:lastRenderedPageBreak/>
              <w:t>oraz ministra właściwego do spraw oświaty i wychowania.</w:t>
            </w:r>
            <w:r w:rsidR="00710327" w:rsidRPr="005070A6">
              <w:t xml:space="preserve"> (</w:t>
            </w:r>
            <w:r w:rsidR="00710327" w:rsidRPr="005070A6">
              <w:rPr>
                <w:b/>
                <w:highlight w:val="yellow"/>
              </w:rPr>
              <w:t>PATRZ PROCEDURY BEZPIECZEŃSTWA</w:t>
            </w:r>
            <w:r w:rsidR="00710327" w:rsidRPr="005070A6">
              <w:t>)</w:t>
            </w:r>
          </w:p>
          <w:p w14:paraId="55F47C8D" w14:textId="77777777" w:rsidR="001F4613" w:rsidRPr="005070A6" w:rsidRDefault="001F4613" w:rsidP="009B66A1">
            <w:r w:rsidRPr="00037326">
              <w:rPr>
                <w:b/>
              </w:rPr>
              <w:t>Dodaje się załącznik nr 1 do rozporządzenia</w:t>
            </w:r>
            <w:r w:rsidR="00FA0842" w:rsidRPr="00037326">
              <w:rPr>
                <w:b/>
              </w:rPr>
              <w:t xml:space="preserve">. </w:t>
            </w:r>
            <w:r w:rsidRPr="00037326">
              <w:rPr>
                <w:b/>
              </w:rPr>
              <w:t>Dodaje się załącznik nr 2 do rozporządzenia – LINK DO DZ. U.</w:t>
            </w:r>
            <w:r w:rsidR="00FA0842" w:rsidRPr="00037326">
              <w:t xml:space="preserve"> </w:t>
            </w:r>
            <w:hyperlink r:id="rId28" w:history="1">
              <w:r w:rsidR="00FA0842" w:rsidRPr="009B66A1">
                <w:rPr>
                  <w:rStyle w:val="Hipercze"/>
                  <w:b/>
                </w:rPr>
                <w:t xml:space="preserve">poz. </w:t>
              </w:r>
              <w:r w:rsidR="009B66A1" w:rsidRPr="009B66A1">
                <w:rPr>
                  <w:rStyle w:val="Hipercze"/>
                  <w:b/>
                </w:rPr>
                <w:t>2314</w:t>
              </w:r>
            </w:hyperlink>
          </w:p>
        </w:tc>
        <w:tc>
          <w:tcPr>
            <w:tcW w:w="1984" w:type="dxa"/>
          </w:tcPr>
          <w:p w14:paraId="1F5B1440" w14:textId="77777777" w:rsidR="00890BCA" w:rsidRPr="00EB30AB" w:rsidRDefault="00890BCA">
            <w:pPr>
              <w:rPr>
                <w:color w:val="FF0000"/>
                <w:highlight w:val="yellow"/>
              </w:rPr>
            </w:pPr>
            <w:r w:rsidRPr="00EB30AB">
              <w:rPr>
                <w:color w:val="FF0000"/>
                <w:highlight w:val="yellow"/>
              </w:rPr>
              <w:lastRenderedPageBreak/>
              <w:t xml:space="preserve">Zarządzenia dyrektora </w:t>
            </w:r>
            <w:r w:rsidRPr="001A674B">
              <w:rPr>
                <w:i/>
                <w:color w:val="FF0000"/>
                <w:highlight w:val="yellow"/>
              </w:rPr>
              <w:t>w sprawie</w:t>
            </w:r>
            <w:r w:rsidR="00710327" w:rsidRPr="001A674B">
              <w:rPr>
                <w:i/>
                <w:color w:val="FF0000"/>
                <w:highlight w:val="yellow"/>
              </w:rPr>
              <w:t xml:space="preserve"> …</w:t>
            </w:r>
            <w:r w:rsidR="00EB30AB" w:rsidRPr="00EB30AB">
              <w:rPr>
                <w:color w:val="FF0000"/>
                <w:highlight w:val="yellow"/>
              </w:rPr>
              <w:t>, w tym zarządzenia wprowadzające określone procedury postępowania</w:t>
            </w:r>
          </w:p>
          <w:p w14:paraId="0424ABBA" w14:textId="77777777" w:rsidR="00890BCA" w:rsidRPr="00EB30AB" w:rsidRDefault="00890BCA">
            <w:pPr>
              <w:rPr>
                <w:highlight w:val="yellow"/>
              </w:rPr>
            </w:pPr>
          </w:p>
          <w:p w14:paraId="0DDCB532" w14:textId="77777777" w:rsidR="00890BCA" w:rsidRDefault="00890BCA" w:rsidP="00EB30AB">
            <w:pPr>
              <w:rPr>
                <w:color w:val="FF0000"/>
              </w:rPr>
            </w:pPr>
            <w:r w:rsidRPr="00EB30AB">
              <w:rPr>
                <w:color w:val="FF0000"/>
                <w:highlight w:val="yellow"/>
              </w:rPr>
              <w:t>Decyzje kierownicze</w:t>
            </w:r>
            <w:r w:rsidR="00710327">
              <w:rPr>
                <w:color w:val="FF0000"/>
              </w:rPr>
              <w:t xml:space="preserve"> </w:t>
            </w:r>
          </w:p>
          <w:p w14:paraId="67200299" w14:textId="77777777" w:rsidR="006604C2" w:rsidRDefault="006604C2" w:rsidP="00EB30AB">
            <w:pPr>
              <w:rPr>
                <w:color w:val="FF0000"/>
              </w:rPr>
            </w:pPr>
          </w:p>
          <w:p w14:paraId="521093B4" w14:textId="77777777" w:rsidR="006604C2" w:rsidRDefault="00E57CF2" w:rsidP="00EB30AB">
            <w:hyperlink r:id="rId29" w:history="1">
              <w:r w:rsidR="006604C2" w:rsidRPr="00613F26">
                <w:rPr>
                  <w:rStyle w:val="Hipercze"/>
                  <w:b/>
                </w:rPr>
                <w:t>MATERIAŁ POMOCNICZY</w:t>
              </w:r>
            </w:hyperlink>
            <w:r w:rsidR="006604C2" w:rsidRPr="006604C2">
              <w:rPr>
                <w:color w:val="00B050"/>
              </w:rPr>
              <w:t xml:space="preserve"> </w:t>
            </w:r>
            <w:r w:rsidR="00613F26" w:rsidRPr="00FB68FB">
              <w:t xml:space="preserve">do opracowania </w:t>
            </w:r>
            <w:r w:rsidR="00613F26" w:rsidRPr="00FB68FB">
              <w:lastRenderedPageBreak/>
              <w:t xml:space="preserve">regulaminu i zasad funkcjonowania jednostek systemu oświaty </w:t>
            </w:r>
            <w:r w:rsidR="006604C2" w:rsidRPr="00FB68FB">
              <w:t>ZE STRONY PODKARPACKIEGO KURATORA OŚWIATY</w:t>
            </w:r>
            <w:r w:rsidR="00613F26" w:rsidRPr="00FB68FB">
              <w:t xml:space="preserve">, </w:t>
            </w:r>
            <w:r w:rsidR="00613F26" w:rsidRPr="00FB68FB">
              <w:br/>
              <w:t xml:space="preserve">16 października 2020 </w:t>
            </w:r>
          </w:p>
          <w:p w14:paraId="60FF3E59" w14:textId="77777777" w:rsidR="00E929C2" w:rsidRDefault="00E929C2" w:rsidP="00EB30AB"/>
          <w:p w14:paraId="3B07D3FE" w14:textId="77777777" w:rsidR="001D4C4B" w:rsidRDefault="001D4C4B" w:rsidP="00EB30AB">
            <w:pPr>
              <w:rPr>
                <w:b/>
                <w:color w:val="00B050"/>
              </w:rPr>
            </w:pPr>
          </w:p>
          <w:p w14:paraId="365C942F" w14:textId="77777777" w:rsidR="001D4C4B" w:rsidRDefault="001D4C4B" w:rsidP="00EB30AB">
            <w:pPr>
              <w:rPr>
                <w:b/>
                <w:color w:val="00B050"/>
              </w:rPr>
            </w:pPr>
          </w:p>
          <w:p w14:paraId="18ADB1E8" w14:textId="77777777" w:rsidR="001D4C4B" w:rsidRDefault="001D4C4B" w:rsidP="00EB30AB">
            <w:pPr>
              <w:rPr>
                <w:b/>
                <w:color w:val="00B050"/>
              </w:rPr>
            </w:pPr>
          </w:p>
          <w:p w14:paraId="5A8EDB29" w14:textId="77777777" w:rsidR="001D4C4B" w:rsidRDefault="001D4C4B" w:rsidP="00EB30AB">
            <w:pPr>
              <w:rPr>
                <w:b/>
                <w:color w:val="00B050"/>
              </w:rPr>
            </w:pPr>
          </w:p>
          <w:p w14:paraId="357A917B" w14:textId="77777777" w:rsidR="001D4C4B" w:rsidRDefault="001D4C4B" w:rsidP="00EB30AB">
            <w:pPr>
              <w:rPr>
                <w:b/>
                <w:color w:val="00B050"/>
              </w:rPr>
            </w:pPr>
          </w:p>
          <w:p w14:paraId="3A2BF081" w14:textId="77777777" w:rsidR="001D4C4B" w:rsidRDefault="001D4C4B" w:rsidP="00EB30AB">
            <w:pPr>
              <w:rPr>
                <w:b/>
                <w:color w:val="00B050"/>
              </w:rPr>
            </w:pPr>
          </w:p>
          <w:p w14:paraId="42B65004" w14:textId="77777777" w:rsidR="001D4C4B" w:rsidRDefault="001D4C4B" w:rsidP="00EB30AB">
            <w:pPr>
              <w:rPr>
                <w:b/>
                <w:color w:val="00B050"/>
              </w:rPr>
            </w:pPr>
          </w:p>
          <w:p w14:paraId="67288A69" w14:textId="77777777" w:rsidR="001D4C4B" w:rsidRDefault="001D4C4B" w:rsidP="00EB30AB">
            <w:pPr>
              <w:rPr>
                <w:b/>
                <w:color w:val="00B050"/>
              </w:rPr>
            </w:pPr>
          </w:p>
          <w:p w14:paraId="1952B9A2" w14:textId="77777777" w:rsidR="001D4C4B" w:rsidRDefault="001D4C4B" w:rsidP="00EB30AB">
            <w:pPr>
              <w:rPr>
                <w:b/>
                <w:color w:val="00B050"/>
              </w:rPr>
            </w:pPr>
          </w:p>
          <w:p w14:paraId="15A84D60" w14:textId="77777777" w:rsidR="001D4C4B" w:rsidRDefault="001D4C4B" w:rsidP="00EB30AB">
            <w:pPr>
              <w:rPr>
                <w:b/>
                <w:color w:val="00B050"/>
              </w:rPr>
            </w:pPr>
          </w:p>
          <w:p w14:paraId="74AD2753" w14:textId="77777777" w:rsidR="001D4C4B" w:rsidRDefault="001D4C4B" w:rsidP="00EB30AB">
            <w:pPr>
              <w:rPr>
                <w:b/>
                <w:color w:val="00B050"/>
              </w:rPr>
            </w:pPr>
          </w:p>
          <w:p w14:paraId="31CA97FC" w14:textId="77777777" w:rsidR="001D4C4B" w:rsidRDefault="001D4C4B" w:rsidP="00EB30AB">
            <w:pPr>
              <w:rPr>
                <w:b/>
                <w:color w:val="00B050"/>
              </w:rPr>
            </w:pPr>
          </w:p>
          <w:p w14:paraId="443569B3" w14:textId="77777777" w:rsidR="001D4C4B" w:rsidRDefault="001D4C4B" w:rsidP="00EB30AB">
            <w:pPr>
              <w:rPr>
                <w:b/>
                <w:color w:val="00B050"/>
              </w:rPr>
            </w:pPr>
          </w:p>
          <w:p w14:paraId="5024D8FC" w14:textId="77777777" w:rsidR="001D4C4B" w:rsidRDefault="001D4C4B" w:rsidP="00EB30AB">
            <w:pPr>
              <w:rPr>
                <w:b/>
                <w:color w:val="00B050"/>
              </w:rPr>
            </w:pPr>
          </w:p>
          <w:p w14:paraId="30A51709" w14:textId="77777777" w:rsidR="001D4C4B" w:rsidRDefault="001D4C4B" w:rsidP="00EB30AB">
            <w:pPr>
              <w:rPr>
                <w:b/>
                <w:color w:val="00B050"/>
              </w:rPr>
            </w:pPr>
          </w:p>
          <w:p w14:paraId="487185CB" w14:textId="77777777" w:rsidR="001D4C4B" w:rsidRDefault="001D4C4B" w:rsidP="00EB30AB">
            <w:pPr>
              <w:rPr>
                <w:b/>
                <w:color w:val="00B050"/>
              </w:rPr>
            </w:pPr>
          </w:p>
          <w:p w14:paraId="46268833" w14:textId="77777777" w:rsidR="001D4C4B" w:rsidRDefault="001D4C4B" w:rsidP="00EB30AB">
            <w:pPr>
              <w:rPr>
                <w:b/>
                <w:color w:val="00B050"/>
              </w:rPr>
            </w:pPr>
          </w:p>
          <w:p w14:paraId="4F43E2FE" w14:textId="77777777" w:rsidR="001D4C4B" w:rsidRDefault="001D4C4B" w:rsidP="00EB30AB">
            <w:pPr>
              <w:rPr>
                <w:b/>
                <w:color w:val="00B050"/>
              </w:rPr>
            </w:pPr>
          </w:p>
          <w:p w14:paraId="7A681BA3" w14:textId="77777777" w:rsidR="001D4C4B" w:rsidRDefault="001D4C4B" w:rsidP="00EB30AB">
            <w:pPr>
              <w:rPr>
                <w:b/>
                <w:color w:val="00B050"/>
              </w:rPr>
            </w:pPr>
          </w:p>
          <w:p w14:paraId="06F9359A" w14:textId="77777777" w:rsidR="001D4C4B" w:rsidRDefault="001D4C4B" w:rsidP="00EB30AB">
            <w:pPr>
              <w:rPr>
                <w:b/>
                <w:color w:val="00B050"/>
              </w:rPr>
            </w:pPr>
          </w:p>
          <w:p w14:paraId="218A1250" w14:textId="77777777" w:rsidR="001D4C4B" w:rsidRDefault="001D4C4B" w:rsidP="00EB30AB">
            <w:pPr>
              <w:rPr>
                <w:b/>
                <w:color w:val="00B050"/>
              </w:rPr>
            </w:pPr>
          </w:p>
          <w:p w14:paraId="48ED57D6" w14:textId="77777777" w:rsidR="001D4C4B" w:rsidRDefault="001D4C4B" w:rsidP="00EB30AB">
            <w:pPr>
              <w:rPr>
                <w:b/>
                <w:color w:val="00B050"/>
              </w:rPr>
            </w:pPr>
          </w:p>
          <w:p w14:paraId="544F7F3D" w14:textId="77777777" w:rsidR="001D4C4B" w:rsidRDefault="001D4C4B" w:rsidP="00EB30AB">
            <w:pPr>
              <w:rPr>
                <w:b/>
                <w:color w:val="00B050"/>
              </w:rPr>
            </w:pPr>
          </w:p>
          <w:p w14:paraId="08D1207A" w14:textId="77777777" w:rsidR="001D4C4B" w:rsidRDefault="001D4C4B" w:rsidP="00EB30AB">
            <w:pPr>
              <w:rPr>
                <w:b/>
                <w:color w:val="00B050"/>
              </w:rPr>
            </w:pPr>
          </w:p>
          <w:p w14:paraId="59D7AF93" w14:textId="77777777" w:rsidR="001D4C4B" w:rsidRDefault="001D4C4B" w:rsidP="00EB30AB">
            <w:pPr>
              <w:rPr>
                <w:b/>
                <w:color w:val="00B050"/>
              </w:rPr>
            </w:pPr>
          </w:p>
          <w:p w14:paraId="427790A4" w14:textId="77777777" w:rsidR="001D4C4B" w:rsidRDefault="001D4C4B" w:rsidP="00EB30AB">
            <w:pPr>
              <w:rPr>
                <w:b/>
                <w:color w:val="00B050"/>
              </w:rPr>
            </w:pPr>
          </w:p>
          <w:p w14:paraId="7FF4AF2D" w14:textId="77777777" w:rsidR="001D4C4B" w:rsidRDefault="001D4C4B" w:rsidP="00EB30AB">
            <w:pPr>
              <w:rPr>
                <w:b/>
                <w:color w:val="00B050"/>
              </w:rPr>
            </w:pPr>
          </w:p>
          <w:p w14:paraId="68F15C1D" w14:textId="77777777" w:rsidR="001D4C4B" w:rsidRDefault="001D4C4B" w:rsidP="00EB30AB">
            <w:pPr>
              <w:rPr>
                <w:b/>
                <w:color w:val="00B050"/>
              </w:rPr>
            </w:pPr>
          </w:p>
          <w:p w14:paraId="0E67ADAA" w14:textId="77777777" w:rsidR="001D4C4B" w:rsidRDefault="001D4C4B" w:rsidP="00EB30AB">
            <w:pPr>
              <w:rPr>
                <w:b/>
                <w:color w:val="00B050"/>
              </w:rPr>
            </w:pPr>
          </w:p>
          <w:p w14:paraId="3A7E002A" w14:textId="77777777" w:rsidR="00E929C2" w:rsidRDefault="00E929C2" w:rsidP="00EB30AB">
            <w:pPr>
              <w:rPr>
                <w:b/>
              </w:rPr>
            </w:pPr>
            <w:r w:rsidRPr="0049733C">
              <w:rPr>
                <w:b/>
              </w:rPr>
              <w:t>PYTANIA I ODPOWIEDZI -</w:t>
            </w:r>
            <w:r w:rsidRPr="0049733C">
              <w:t xml:space="preserve"> </w:t>
            </w:r>
            <w:r w:rsidR="0073397D">
              <w:rPr>
                <w:color w:val="00B050"/>
              </w:rPr>
              <w:br/>
            </w:r>
            <w:hyperlink r:id="rId30" w:history="1">
              <w:r w:rsidR="00D77737" w:rsidRPr="001305BD">
                <w:rPr>
                  <w:rStyle w:val="Hipercze"/>
                  <w:b/>
                </w:rPr>
                <w:t>https://www.gov.pl/web/edukacja/pytania-i-odpowiedzi-dotyczace-rzadowego-wsparcia-500-zl-dla-nauczycieli</w:t>
              </w:r>
            </w:hyperlink>
          </w:p>
          <w:p w14:paraId="0ED927F3" w14:textId="77777777" w:rsidR="00D77737" w:rsidRDefault="00D77737" w:rsidP="00EB30AB"/>
          <w:p w14:paraId="3BDE3CD7" w14:textId="77777777" w:rsidR="00E929C2" w:rsidRDefault="00E929C2" w:rsidP="00EB30AB"/>
        </w:tc>
      </w:tr>
      <w:tr w:rsidR="00B142C9" w14:paraId="3C43B99B" w14:textId="77777777" w:rsidTr="00D17C3A">
        <w:trPr>
          <w:trHeight w:val="699"/>
        </w:trPr>
        <w:tc>
          <w:tcPr>
            <w:tcW w:w="3539" w:type="dxa"/>
          </w:tcPr>
          <w:p w14:paraId="025564CC" w14:textId="77777777" w:rsidR="00B142C9" w:rsidRPr="005070A6" w:rsidRDefault="00002C05">
            <w:pPr>
              <w:rPr>
                <w:b/>
              </w:rPr>
            </w:pPr>
            <w:r w:rsidRPr="005070A6">
              <w:rPr>
                <w:b/>
              </w:rPr>
              <w:lastRenderedPageBreak/>
              <w:t xml:space="preserve">Rozporządzenie MEN z dnia 9 sierpnia 2017 r. </w:t>
            </w:r>
            <w:r w:rsidRPr="005070A6">
              <w:rPr>
                <w:i/>
              </w:rPr>
              <w:t xml:space="preserve">w sprawie indywidualnego obowiązkowego rocznego przygotowania przedszkolnego dzieci i indywidualnego nauczania dzieci i młodzieży </w:t>
            </w:r>
            <w:r w:rsidRPr="005070A6">
              <w:t>(Dz. U. poz. 1616 oraz z 2020 r. poz. 1537)</w:t>
            </w:r>
            <w:r w:rsidR="00EA3A83">
              <w:br/>
            </w:r>
            <w:hyperlink r:id="rId31" w:history="1">
              <w:r w:rsidR="00EA3A83" w:rsidRPr="000441E5">
                <w:rPr>
                  <w:rStyle w:val="Hipercze"/>
                  <w:b/>
                </w:rPr>
                <w:t>LINK DO PRA</w:t>
              </w:r>
              <w:r w:rsidR="00EA3A83" w:rsidRPr="000441E5">
                <w:rPr>
                  <w:rStyle w:val="Hipercze"/>
                  <w:b/>
                </w:rPr>
                <w:t>W</w:t>
              </w:r>
              <w:r w:rsidR="00EA3A83" w:rsidRPr="000441E5">
                <w:rPr>
                  <w:rStyle w:val="Hipercze"/>
                  <w:b/>
                </w:rPr>
                <w:t>O OPTIVUM</w:t>
              </w:r>
            </w:hyperlink>
          </w:p>
        </w:tc>
        <w:tc>
          <w:tcPr>
            <w:tcW w:w="8647" w:type="dxa"/>
          </w:tcPr>
          <w:p w14:paraId="21089F22" w14:textId="77777777" w:rsidR="00B142C9" w:rsidRPr="005070A6" w:rsidRDefault="00B142C9" w:rsidP="00B142C9">
            <w:r w:rsidRPr="005070A6">
              <w:rPr>
                <w:b/>
              </w:rPr>
              <w:t>§ 13a.</w:t>
            </w:r>
            <w:r w:rsidRPr="005070A6">
              <w:t xml:space="preserve"> </w:t>
            </w:r>
            <w:r w:rsidRPr="005070A6">
              <w:rPr>
                <w:b/>
                <w:highlight w:val="yellow"/>
              </w:rPr>
              <w:t>W roku szkolnym 2020/2021</w:t>
            </w:r>
            <w:r w:rsidRPr="005070A6">
              <w:rPr>
                <w:highlight w:val="yellow"/>
              </w:rPr>
              <w:t xml:space="preserve"> zajęcia indywidualnego przygotowania przedszkolnego oraz zajęcia indywidualnego nauczania </w:t>
            </w:r>
            <w:r w:rsidRPr="006048D7">
              <w:rPr>
                <w:b/>
                <w:highlight w:val="yellow"/>
              </w:rPr>
              <w:t>mogą być prowadzone</w:t>
            </w:r>
            <w:r w:rsidRPr="005070A6">
              <w:rPr>
                <w:highlight w:val="yellow"/>
              </w:rPr>
              <w:t xml:space="preserve"> przez nauczyciela lub nauczycieli:</w:t>
            </w:r>
          </w:p>
          <w:p w14:paraId="62CD9798" w14:textId="77777777" w:rsidR="00B142C9" w:rsidRPr="005070A6" w:rsidRDefault="00B142C9" w:rsidP="00B142C9">
            <w:r w:rsidRPr="005070A6">
              <w:t xml:space="preserve">1) </w:t>
            </w:r>
            <w:r w:rsidRPr="00C83836">
              <w:rPr>
                <w:b/>
              </w:rPr>
              <w:t>w indywidualnym i bezpośrednim</w:t>
            </w:r>
            <w:r w:rsidRPr="005070A6">
              <w:t xml:space="preserve"> </w:t>
            </w:r>
            <w:r w:rsidRPr="00C83836">
              <w:rPr>
                <w:b/>
              </w:rPr>
              <w:t>kontakcie</w:t>
            </w:r>
            <w:r w:rsidRPr="005070A6">
              <w:t xml:space="preserve"> z dzieckiem lub uczniem w sposób określony w § 4 ust. 4 </w:t>
            </w:r>
            <w:r w:rsidRPr="005070A6">
              <w:rPr>
                <w:b/>
              </w:rPr>
              <w:t>lub</w:t>
            </w:r>
          </w:p>
          <w:p w14:paraId="043D9490" w14:textId="77777777" w:rsidR="00B142C9" w:rsidRPr="00C83836" w:rsidRDefault="00B142C9" w:rsidP="00B142C9">
            <w:pPr>
              <w:rPr>
                <w:b/>
              </w:rPr>
            </w:pPr>
            <w:r w:rsidRPr="005070A6">
              <w:t xml:space="preserve">2) na wniosek rodziców dziecka lub ucznia albo pełnoletniego ucznia - </w:t>
            </w:r>
            <w:r w:rsidRPr="00C83836">
              <w:rPr>
                <w:b/>
              </w:rPr>
              <w:t>w indywidualnym kontakcie</w:t>
            </w:r>
            <w:r w:rsidRPr="005070A6">
              <w:t xml:space="preserve"> z dzieckiem lub uczniem; w takim przypadku </w:t>
            </w:r>
            <w:r w:rsidRPr="00C83836">
              <w:rPr>
                <w:b/>
              </w:rPr>
              <w:t>przepisu § 5 nie stosuje się.</w:t>
            </w:r>
          </w:p>
          <w:p w14:paraId="497912D5" w14:textId="77777777" w:rsidR="00B142C9" w:rsidRPr="005070A6" w:rsidRDefault="00B142C9" w:rsidP="00B142C9">
            <w:pPr>
              <w:rPr>
                <w:sz w:val="18"/>
                <w:szCs w:val="18"/>
              </w:rPr>
            </w:pPr>
            <w:r w:rsidRPr="005070A6">
              <w:rPr>
                <w:sz w:val="18"/>
                <w:szCs w:val="18"/>
              </w:rPr>
              <w:t xml:space="preserve">§ 4. 4. Zajęcia indywidualnego przygotowania przedszkolnego oraz zajęcia indywidualnego nauczania są prowadzone przez nauczyciela lub nauczycieli w indywidualnym i bezpośrednim kontakcie z dzieckiem lub uczniem. </w:t>
            </w:r>
          </w:p>
          <w:p w14:paraId="44D449E6" w14:textId="77777777" w:rsidR="00B142C9" w:rsidRPr="005070A6" w:rsidRDefault="00B142C9" w:rsidP="00B142C9">
            <w:r w:rsidRPr="005070A6">
              <w:rPr>
                <w:sz w:val="18"/>
                <w:szCs w:val="18"/>
              </w:rPr>
              <w:t xml:space="preserve">§ 5. Zajęcia indywidualnego przygotowania przedszkolnego lub zajęcia indywidualnego nauczania prowadzi się </w:t>
            </w:r>
            <w:r w:rsidRPr="00C83836">
              <w:rPr>
                <w:b/>
                <w:sz w:val="18"/>
                <w:szCs w:val="18"/>
              </w:rPr>
              <w:t>w miejscu pobytu dziecka lub ucznia</w:t>
            </w:r>
            <w:r w:rsidRPr="005070A6">
              <w:rPr>
                <w:sz w:val="18"/>
                <w:szCs w:val="18"/>
              </w:rPr>
              <w:t>, w szczególności w domu rodzinnym, placówkach, o których mowa w art. 2 pkt 7 ustawy z dnia 14 grudnia 2016 r. - Prawo oświatowe, u rodziny zastępczej, w rodzinnym domu dziecka, w placówce opiekuńczo-wychowawczej lub w regionalnej placówce opiekuńczo-terapeutycznej, o których mowa w ustawie z dnia 9 czerwca 2011 r. o wspieraniu rodziny i systemie pieczy zastępczej.</w:t>
            </w:r>
          </w:p>
        </w:tc>
        <w:tc>
          <w:tcPr>
            <w:tcW w:w="1984" w:type="dxa"/>
          </w:tcPr>
          <w:p w14:paraId="1F23D233" w14:textId="77777777" w:rsidR="00B142C9" w:rsidRPr="005070A6" w:rsidRDefault="0039518A" w:rsidP="00D75EA3">
            <w:pPr>
              <w:pStyle w:val="TitleStyle"/>
              <w:rPr>
                <w:rFonts w:asciiTheme="minorHAnsi" w:eastAsiaTheme="minorHAnsi" w:hAnsiTheme="minorHAnsi" w:cstheme="minorBidi"/>
                <w:color w:val="auto"/>
                <w:sz w:val="22"/>
                <w:highlight w:val="yellow"/>
                <w:lang w:eastAsia="en-US"/>
              </w:rPr>
            </w:pPr>
            <w:r w:rsidRPr="005070A6">
              <w:rPr>
                <w:rFonts w:asciiTheme="minorHAnsi" w:eastAsiaTheme="minorHAnsi" w:hAnsiTheme="minorHAnsi" w:cstheme="minorBidi"/>
                <w:b w:val="0"/>
                <w:color w:val="FF0000"/>
                <w:sz w:val="22"/>
                <w:highlight w:val="yellow"/>
                <w:lang w:eastAsia="en-US"/>
              </w:rPr>
              <w:t>Decyzje kierownicze</w:t>
            </w:r>
          </w:p>
        </w:tc>
      </w:tr>
      <w:tr w:rsidR="009D6C83" w14:paraId="5784E1D9" w14:textId="77777777" w:rsidTr="00F65D80">
        <w:trPr>
          <w:trHeight w:val="1841"/>
        </w:trPr>
        <w:tc>
          <w:tcPr>
            <w:tcW w:w="3539" w:type="dxa"/>
          </w:tcPr>
          <w:p w14:paraId="0D34494D" w14:textId="6E319ABA" w:rsidR="00156325" w:rsidRPr="0069722F" w:rsidRDefault="009D6C83" w:rsidP="00156325">
            <w:r w:rsidRPr="008C447C">
              <w:rPr>
                <w:b/>
              </w:rPr>
              <w:t xml:space="preserve">Ustawa z dnia 14 grudnia 2016 r. </w:t>
            </w:r>
            <w:r w:rsidRPr="00D75EA3">
              <w:rPr>
                <w:i/>
              </w:rPr>
              <w:t>Prawo oświatowe</w:t>
            </w:r>
            <w:r w:rsidRPr="00D75EA3">
              <w:t xml:space="preserve"> </w:t>
            </w:r>
            <w:r w:rsidR="00927FBA">
              <w:br/>
            </w:r>
            <w:r w:rsidRPr="00D75EA3">
              <w:t>(Dz. U. z 2020 r. poz. 910</w:t>
            </w:r>
            <w:r w:rsidR="006048D7">
              <w:t xml:space="preserve"> i</w:t>
            </w:r>
            <w:r w:rsidR="00621C42">
              <w:t xml:space="preserve"> </w:t>
            </w:r>
            <w:r w:rsidRPr="00D75EA3">
              <w:t>1378</w:t>
            </w:r>
            <w:r w:rsidR="00621C42">
              <w:t xml:space="preserve"> </w:t>
            </w:r>
            <w:r w:rsidR="00960CEC" w:rsidRPr="0069722F">
              <w:rPr>
                <w:b/>
              </w:rPr>
              <w:t xml:space="preserve">oraz </w:t>
            </w:r>
            <w:r w:rsidR="00621C42" w:rsidRPr="0069722F">
              <w:rPr>
                <w:b/>
              </w:rPr>
              <w:t>z 2021 r. poz. 4</w:t>
            </w:r>
            <w:r w:rsidRPr="0069722F">
              <w:t>)</w:t>
            </w:r>
          </w:p>
          <w:p w14:paraId="29ECC838" w14:textId="4B3B37CC" w:rsidR="009D6C83" w:rsidRDefault="006048D7" w:rsidP="00156325">
            <w:hyperlink r:id="rId32" w:history="1">
              <w:r w:rsidR="00EA3A83" w:rsidRPr="006048D7">
                <w:rPr>
                  <w:rStyle w:val="Hipercze"/>
                  <w:b/>
                </w:rPr>
                <w:t>LINK DO PRA</w:t>
              </w:r>
              <w:r w:rsidR="00EA3A83" w:rsidRPr="006048D7">
                <w:rPr>
                  <w:rStyle w:val="Hipercze"/>
                  <w:b/>
                </w:rPr>
                <w:t>W</w:t>
              </w:r>
              <w:r w:rsidR="00EA3A83" w:rsidRPr="006048D7">
                <w:rPr>
                  <w:rStyle w:val="Hipercze"/>
                  <w:b/>
                </w:rPr>
                <w:t>O</w:t>
              </w:r>
              <w:r w:rsidR="00EA3A83" w:rsidRPr="006048D7">
                <w:rPr>
                  <w:rStyle w:val="Hipercze"/>
                  <w:b/>
                </w:rPr>
                <w:t xml:space="preserve"> OPT</w:t>
              </w:r>
              <w:r w:rsidR="00EA3A83" w:rsidRPr="006048D7">
                <w:rPr>
                  <w:rStyle w:val="Hipercze"/>
                  <w:b/>
                </w:rPr>
                <w:t>I</w:t>
              </w:r>
              <w:r w:rsidR="00EA3A83" w:rsidRPr="006048D7">
                <w:rPr>
                  <w:rStyle w:val="Hipercze"/>
                  <w:b/>
                </w:rPr>
                <w:t>VUM</w:t>
              </w:r>
            </w:hyperlink>
          </w:p>
        </w:tc>
        <w:tc>
          <w:tcPr>
            <w:tcW w:w="8647" w:type="dxa"/>
          </w:tcPr>
          <w:p w14:paraId="7BC9DD7D" w14:textId="77777777" w:rsidR="009D6C83" w:rsidRDefault="009D6C83" w:rsidP="008C447C">
            <w:r w:rsidRPr="008C447C">
              <w:rPr>
                <w:b/>
              </w:rPr>
              <w:t>Art. 10.</w:t>
            </w:r>
            <w:r>
              <w:t xml:space="preserve"> 1. </w:t>
            </w:r>
            <w:r w:rsidRPr="00EB30AB">
              <w:rPr>
                <w:highlight w:val="yellow"/>
              </w:rPr>
              <w:t>Organ prowadzący</w:t>
            </w:r>
            <w:r>
              <w:t xml:space="preserve"> szkołę lub placówkę odpowiada za jej działalność. Do zadań organu prowadzącego szkołę lub placówkę należy w szczególności: </w:t>
            </w:r>
          </w:p>
          <w:p w14:paraId="0A42F9C0" w14:textId="77777777" w:rsidR="009D6C83" w:rsidRDefault="009D6C83" w:rsidP="008C447C">
            <w:r>
              <w:t xml:space="preserve">1) </w:t>
            </w:r>
            <w:r w:rsidRPr="00EB30AB">
              <w:rPr>
                <w:highlight w:val="yellow"/>
              </w:rPr>
              <w:t>zapewnienie warunków działania</w:t>
            </w:r>
            <w:r>
              <w:t xml:space="preserve"> szkoły lub placówki, w tym bezpiecznych i higienicznych warunków nauki, wychowania i opieki;</w:t>
            </w:r>
          </w:p>
          <w:p w14:paraId="4673FF9C" w14:textId="77777777" w:rsidR="009D6C83" w:rsidRDefault="009D6C83" w:rsidP="00AD37A4">
            <w:r w:rsidRPr="008C447C">
              <w:rPr>
                <w:b/>
              </w:rPr>
              <w:t>Art. 68.</w:t>
            </w:r>
            <w:r>
              <w:t xml:space="preserve"> 1. </w:t>
            </w:r>
            <w:r w:rsidRPr="00EB30AB">
              <w:rPr>
                <w:highlight w:val="yellow"/>
              </w:rPr>
              <w:t>Dyrektor</w:t>
            </w:r>
            <w:r>
              <w:t xml:space="preserve"> szkoły lub placówki w szczególności: ………</w:t>
            </w:r>
          </w:p>
          <w:p w14:paraId="6B21DABC" w14:textId="77777777" w:rsidR="009D6C83" w:rsidRDefault="009D6C83" w:rsidP="00AD37A4">
            <w:r>
              <w:t xml:space="preserve">6) </w:t>
            </w:r>
            <w:r w:rsidRPr="00D75EA3">
              <w:rPr>
                <w:highlight w:val="yellow"/>
              </w:rPr>
              <w:t>wykonuje zadania</w:t>
            </w:r>
            <w:r>
              <w:t xml:space="preserve"> związane z zapewnieniem bezpieczeństwa uczniom i nauczycielom w czasie zajęć organizowanych przez szkołę lub placówkę;</w:t>
            </w:r>
          </w:p>
        </w:tc>
        <w:tc>
          <w:tcPr>
            <w:tcW w:w="1984" w:type="dxa"/>
            <w:vMerge w:val="restart"/>
          </w:tcPr>
          <w:p w14:paraId="0CD1610D" w14:textId="77777777" w:rsidR="009D6C83" w:rsidRPr="00DE7309" w:rsidRDefault="00330366" w:rsidP="00D75EA3">
            <w:pPr>
              <w:pStyle w:val="TitleStyle"/>
              <w:rPr>
                <w:i/>
              </w:rPr>
            </w:pPr>
            <w:r w:rsidRPr="00330366">
              <w:rPr>
                <w:rFonts w:asciiTheme="minorHAnsi" w:eastAsiaTheme="minorHAnsi" w:hAnsiTheme="minorHAnsi" w:cstheme="minorBidi"/>
                <w:color w:val="FF0000"/>
                <w:sz w:val="22"/>
                <w:highlight w:val="yellow"/>
                <w:lang w:eastAsia="en-US"/>
              </w:rPr>
              <w:t>PROCEDURY BEZPIECZEŃSTWA</w:t>
            </w:r>
            <w:r w:rsidRPr="00330366">
              <w:rPr>
                <w:rFonts w:asciiTheme="minorHAnsi" w:eastAsiaTheme="minorHAnsi" w:hAnsiTheme="minorHAnsi" w:cstheme="minorBidi"/>
                <w:b w:val="0"/>
                <w:color w:val="FF0000"/>
                <w:sz w:val="22"/>
                <w:highlight w:val="yellow"/>
                <w:lang w:eastAsia="en-US"/>
              </w:rPr>
              <w:t xml:space="preserve"> </w:t>
            </w:r>
            <w:r w:rsidR="009D6C83" w:rsidRPr="00330366">
              <w:rPr>
                <w:rFonts w:asciiTheme="minorHAnsi" w:eastAsiaTheme="minorHAnsi" w:hAnsiTheme="minorHAnsi" w:cstheme="minorBidi"/>
                <w:b w:val="0"/>
                <w:color w:val="FF0000"/>
                <w:sz w:val="22"/>
                <w:highlight w:val="yellow"/>
                <w:lang w:eastAsia="en-US"/>
              </w:rPr>
              <w:t xml:space="preserve">obowiązujące w czasie stanu epidemii w związku z COVID-19 wprowadzane zarządzeniem </w:t>
            </w:r>
            <w:r w:rsidR="009D6C83" w:rsidRPr="00DE7309">
              <w:rPr>
                <w:rFonts w:asciiTheme="minorHAnsi" w:eastAsiaTheme="minorHAnsi" w:hAnsiTheme="minorHAnsi" w:cstheme="minorBidi"/>
                <w:b w:val="0"/>
                <w:color w:val="FF0000"/>
                <w:sz w:val="22"/>
                <w:highlight w:val="yellow"/>
                <w:lang w:eastAsia="en-US"/>
              </w:rPr>
              <w:t>dyrektora</w:t>
            </w:r>
            <w:r w:rsidR="00DE7309" w:rsidRPr="00DE7309">
              <w:rPr>
                <w:rFonts w:asciiTheme="minorHAnsi" w:eastAsiaTheme="minorHAnsi" w:hAnsiTheme="minorHAnsi" w:cstheme="minorBidi"/>
                <w:b w:val="0"/>
                <w:color w:val="FF0000"/>
                <w:sz w:val="22"/>
                <w:highlight w:val="yellow"/>
                <w:lang w:eastAsia="en-US"/>
              </w:rPr>
              <w:t xml:space="preserve"> </w:t>
            </w:r>
            <w:r w:rsidR="00DE7309" w:rsidRPr="00DE7309">
              <w:rPr>
                <w:rFonts w:asciiTheme="minorHAnsi" w:eastAsiaTheme="minorHAnsi" w:hAnsiTheme="minorHAnsi" w:cstheme="minorBidi"/>
                <w:b w:val="0"/>
                <w:i/>
                <w:color w:val="FF0000"/>
                <w:sz w:val="22"/>
                <w:highlight w:val="yellow"/>
                <w:lang w:eastAsia="en-US"/>
              </w:rPr>
              <w:t>w sprawie …</w:t>
            </w:r>
          </w:p>
        </w:tc>
      </w:tr>
      <w:tr w:rsidR="009D6C83" w14:paraId="42B50AE7" w14:textId="77777777" w:rsidTr="00F65D80">
        <w:tc>
          <w:tcPr>
            <w:tcW w:w="3539" w:type="dxa"/>
          </w:tcPr>
          <w:p w14:paraId="1FD92F88" w14:textId="77777777" w:rsidR="003F4F20" w:rsidRPr="003F4F20" w:rsidRDefault="009D6C83" w:rsidP="00866468">
            <w:pPr>
              <w:spacing w:before="100" w:beforeAutospacing="1" w:after="100" w:afterAutospacing="1"/>
              <w:outlineLvl w:val="1"/>
              <w:rPr>
                <w:color w:val="000000"/>
              </w:rPr>
            </w:pPr>
            <w:r w:rsidRPr="007C34E6">
              <w:rPr>
                <w:b/>
                <w:highlight w:val="yellow"/>
              </w:rPr>
              <w:t>Wytyczne przeciwepidemiczne</w:t>
            </w:r>
            <w:r w:rsidRPr="008C447C">
              <w:rPr>
                <w:b/>
              </w:rPr>
              <w:t xml:space="preserve"> Głównego Inspektora Sanitarnego z dnia 2 lipca 2020 r.</w:t>
            </w:r>
            <w:r w:rsidRPr="00AD37A4">
              <w:t xml:space="preserve"> dla przedszkoli, oddziałów przedszkolnych w szkole podstawowej i innych form wychowania przedszkolnego oraz instytucji opieki nad dziećmi w wieku do lat 3, wydane na podstawie art. 8a ust. 5 pkt 2 ustawy z dnia 14 </w:t>
            </w:r>
            <w:r w:rsidRPr="00AD37A4">
              <w:lastRenderedPageBreak/>
              <w:t>marca 1985 r. o Państwowej Inspekcji Sanitarnej (Dz. U. z 2019 r. poz. 59 z</w:t>
            </w:r>
            <w:r w:rsidR="00866468">
              <w:t xml:space="preserve">e </w:t>
            </w:r>
            <w:r w:rsidRPr="00AD37A4">
              <w:t>zm.)</w:t>
            </w:r>
          </w:p>
        </w:tc>
        <w:tc>
          <w:tcPr>
            <w:tcW w:w="8647" w:type="dxa"/>
          </w:tcPr>
          <w:p w14:paraId="6A0124E2" w14:textId="77777777" w:rsidR="00A93038" w:rsidRDefault="009D6C83" w:rsidP="00621C42">
            <w:pPr>
              <w:spacing w:before="100" w:beforeAutospacing="1" w:after="100" w:afterAutospacing="1"/>
              <w:outlineLvl w:val="1"/>
              <w:rPr>
                <w:rStyle w:val="Hipercze"/>
              </w:rPr>
            </w:pPr>
            <w:r w:rsidRPr="00AD37A4">
              <w:lastRenderedPageBreak/>
              <w:t xml:space="preserve">Aktualne wytyczne GIS, MEN, MZ - </w:t>
            </w:r>
            <w:hyperlink r:id="rId33" w:history="1">
              <w:r w:rsidRPr="00684FAD">
                <w:rPr>
                  <w:rStyle w:val="Hipercze"/>
                  <w:b/>
                </w:rPr>
                <w:t>https://www.gov.pl/web/edukacja/wytyczne-gis-mz-i-men</w:t>
              </w:r>
            </w:hyperlink>
            <w:r w:rsidR="00684FAD">
              <w:t xml:space="preserve">, </w:t>
            </w:r>
            <w:r w:rsidR="00684FAD" w:rsidRPr="00684FAD">
              <w:rPr>
                <w:b/>
              </w:rPr>
              <w:t>w tym aktualizacja z</w:t>
            </w:r>
            <w:r w:rsidR="00684FAD">
              <w:t xml:space="preserve"> </w:t>
            </w:r>
            <w:r w:rsidR="00684FAD" w:rsidRPr="00684FAD">
              <w:rPr>
                <w:b/>
              </w:rPr>
              <w:t>25 sierpnia 2020 r.</w:t>
            </w:r>
            <w:r w:rsidR="00684FAD">
              <w:rPr>
                <w:b/>
              </w:rPr>
              <w:br/>
            </w:r>
            <w:r w:rsidR="00684FAD" w:rsidRPr="008C447C">
              <w:rPr>
                <w:b/>
                <w:color w:val="000000"/>
              </w:rPr>
              <w:t>Zalecenia z dnia 12.08.2020 r.</w:t>
            </w:r>
            <w:r w:rsidR="00684FAD">
              <w:rPr>
                <w:color w:val="000000"/>
              </w:rPr>
              <w:t xml:space="preserve"> wydane przez MEN I GIS dla dyrektorów publicznych i niepublicznych szkół i placówek w strefie czerwonej/żółtej, wydane na podstawie jak</w:t>
            </w:r>
            <w:r w:rsidR="001E4099">
              <w:rPr>
                <w:color w:val="000000"/>
              </w:rPr>
              <w:t xml:space="preserve"> </w:t>
            </w:r>
            <w:r w:rsidR="00684FAD">
              <w:rPr>
                <w:color w:val="000000"/>
              </w:rPr>
              <w:t>wyżej</w:t>
            </w:r>
            <w:r w:rsidR="00A7159D">
              <w:rPr>
                <w:color w:val="000000"/>
              </w:rPr>
              <w:t xml:space="preserve"> </w:t>
            </w:r>
            <w:hyperlink r:id="rId34" w:history="1">
              <w:r w:rsidR="00684FAD" w:rsidRPr="00684FAD">
                <w:rPr>
                  <w:rStyle w:val="Hipercze"/>
                  <w:b/>
                </w:rPr>
                <w:t>Aktualizacja z 16 września 2020 r.</w:t>
              </w:r>
            </w:hyperlink>
            <w:r w:rsidR="00D17C3A">
              <w:rPr>
                <w:rStyle w:val="Hipercze"/>
                <w:b/>
              </w:rPr>
              <w:t xml:space="preserve"> </w:t>
            </w:r>
            <w:r w:rsidR="00D17C3A">
              <w:rPr>
                <w:rStyle w:val="Hipercze"/>
                <w:b/>
              </w:rPr>
              <w:br/>
            </w:r>
            <w:r w:rsidR="002F03B3" w:rsidRPr="00A7159D">
              <w:t xml:space="preserve">Aktualne </w:t>
            </w:r>
            <w:r w:rsidR="008173D4" w:rsidRPr="00A7159D">
              <w:t xml:space="preserve">zasady i ograniczenia </w:t>
            </w:r>
            <w:r w:rsidR="00CB7436" w:rsidRPr="00A7159D">
              <w:t>(</w:t>
            </w:r>
            <w:hyperlink r:id="rId35" w:history="1">
              <w:r w:rsidR="00B126A5" w:rsidRPr="003D7EEC">
                <w:rPr>
                  <w:rStyle w:val="Hipercze"/>
                  <w:b/>
                </w:rPr>
                <w:t xml:space="preserve">modyfikacja </w:t>
              </w:r>
              <w:r w:rsidR="00CB7436" w:rsidRPr="003D7EEC">
                <w:rPr>
                  <w:rStyle w:val="Hipercze"/>
                  <w:b/>
                </w:rPr>
                <w:t>na 10 października 2020</w:t>
              </w:r>
            </w:hyperlink>
            <w:r w:rsidR="00CB7436" w:rsidRPr="00A7159D">
              <w:t xml:space="preserve">) </w:t>
            </w:r>
            <w:r w:rsidR="00D17C3A">
              <w:br/>
            </w:r>
            <w:r w:rsidR="00A7159D" w:rsidRPr="001E4099">
              <w:rPr>
                <w:b/>
                <w:bCs/>
              </w:rPr>
              <w:t xml:space="preserve">Zalecenia MEN dla dyrektorów szkół i placówek ze stref czerwonej i żółtej </w:t>
            </w:r>
            <w:r w:rsidR="00A7159D" w:rsidRPr="001E4099">
              <w:rPr>
                <w:b/>
                <w:bCs/>
              </w:rPr>
              <w:br/>
              <w:t>-</w:t>
            </w:r>
            <w:r w:rsidR="00A7159D" w:rsidRPr="00F52889">
              <w:rPr>
                <w:bCs/>
              </w:rPr>
              <w:t xml:space="preserve"> </w:t>
            </w:r>
            <w:hyperlink r:id="rId36" w:history="1">
              <w:r w:rsidR="00A7159D" w:rsidRPr="00D17C3A">
                <w:rPr>
                  <w:rStyle w:val="Hipercze"/>
                  <w:b/>
                  <w:bCs/>
                </w:rPr>
                <w:t>12 października 2020 r.</w:t>
              </w:r>
            </w:hyperlink>
            <w:r w:rsidR="001E4099">
              <w:rPr>
                <w:rStyle w:val="Hipercze"/>
                <w:bCs/>
              </w:rPr>
              <w:br/>
            </w:r>
            <w:r w:rsidR="006604C2" w:rsidRPr="00EB6C4C">
              <w:rPr>
                <w:b/>
                <w:bCs/>
              </w:rPr>
              <w:t>Zmiany w funkcjonowaniu szkół od poniedziałku</w:t>
            </w:r>
            <w:r w:rsidR="006604C2" w:rsidRPr="003D7EEC">
              <w:rPr>
                <w:b/>
                <w:bCs/>
                <w:color w:val="00B050"/>
              </w:rPr>
              <w:t xml:space="preserve"> </w:t>
            </w:r>
            <w:hyperlink r:id="rId37" w:history="1">
              <w:r w:rsidR="006604C2" w:rsidRPr="00D17C3A">
                <w:rPr>
                  <w:rStyle w:val="Hipercze"/>
                  <w:b/>
                  <w:bCs/>
                </w:rPr>
                <w:t>19 października 2020 r.</w:t>
              </w:r>
            </w:hyperlink>
            <w:r w:rsidR="006604C2" w:rsidRPr="00D17C3A">
              <w:rPr>
                <w:b/>
                <w:bCs/>
              </w:rPr>
              <w:t xml:space="preserve"> </w:t>
            </w:r>
            <w:r w:rsidR="001E4099" w:rsidRPr="00EB6C4C">
              <w:rPr>
                <w:b/>
                <w:bCs/>
              </w:rPr>
              <w:t xml:space="preserve">(pytania i </w:t>
            </w:r>
            <w:r w:rsidR="001E4099" w:rsidRPr="00EB6C4C">
              <w:rPr>
                <w:b/>
                <w:bCs/>
              </w:rPr>
              <w:lastRenderedPageBreak/>
              <w:t>odpowiedzi)</w:t>
            </w:r>
            <w:r w:rsidR="001E4099" w:rsidRPr="00EB6C4C">
              <w:rPr>
                <w:bCs/>
              </w:rPr>
              <w:br/>
            </w:r>
            <w:r w:rsidR="00573C81" w:rsidRPr="00F26A8B">
              <w:rPr>
                <w:bCs/>
                <w:highlight w:val="yellow"/>
              </w:rPr>
              <w:t>WAŻNE:</w:t>
            </w:r>
            <w:r w:rsidR="00573C81" w:rsidRPr="00A7159D">
              <w:rPr>
                <w:b/>
                <w:bCs/>
              </w:rPr>
              <w:t xml:space="preserve"> Rozporządzenie Ministra Zdrowia z dnia 8 października 2020 r. </w:t>
            </w:r>
            <w:r w:rsidR="00573C81" w:rsidRPr="00A7159D">
              <w:rPr>
                <w:b/>
                <w:bCs/>
                <w:i/>
              </w:rPr>
              <w:t>w sprawie standardu organizacyjnego opieki zdrowotnej nad pacjentem podejrzanym o zakażenie lub zakażonym wirusem SARS-CoV-2</w:t>
            </w:r>
            <w:r w:rsidR="00573C81" w:rsidRPr="00A7159D">
              <w:rPr>
                <w:b/>
                <w:bCs/>
              </w:rPr>
              <w:t xml:space="preserve"> </w:t>
            </w:r>
            <w:r w:rsidR="00573C81">
              <w:rPr>
                <w:b/>
                <w:bCs/>
                <w:color w:val="000000"/>
              </w:rPr>
              <w:t>(</w:t>
            </w:r>
            <w:hyperlink r:id="rId38" w:history="1">
              <w:r w:rsidR="00573C81" w:rsidRPr="00D17C3A">
                <w:rPr>
                  <w:rStyle w:val="Hipercze"/>
                  <w:b/>
                  <w:bCs/>
                </w:rPr>
                <w:t>Dz. U. poz. 1749</w:t>
              </w:r>
            </w:hyperlink>
            <w:r w:rsidR="00573C81">
              <w:rPr>
                <w:b/>
                <w:bCs/>
                <w:color w:val="000000"/>
              </w:rPr>
              <w:t>)</w:t>
            </w:r>
            <w:r w:rsidR="00621C42">
              <w:rPr>
                <w:b/>
                <w:bCs/>
                <w:color w:val="000000"/>
              </w:rPr>
              <w:br/>
            </w:r>
            <w:r w:rsidR="00A93038" w:rsidRPr="0069722F">
              <w:rPr>
                <w:b/>
              </w:rPr>
              <w:t xml:space="preserve">Wytyczne MEN, MZ i GIS dla organizatorów półkolonii w szkołach podstawowych </w:t>
            </w:r>
            <w:r w:rsidR="00A93038" w:rsidRPr="00F26A8B">
              <w:rPr>
                <w:b/>
              </w:rPr>
              <w:t>-</w:t>
            </w:r>
            <w:r w:rsidR="00A93038" w:rsidRPr="00FA0842">
              <w:t xml:space="preserve"> </w:t>
            </w:r>
            <w:hyperlink r:id="rId39" w:history="1">
              <w:r w:rsidR="00A93038" w:rsidRPr="009A509A">
                <w:rPr>
                  <w:rStyle w:val="Hipercze"/>
                  <w:b/>
                </w:rPr>
                <w:t>LINK</w:t>
              </w:r>
            </w:hyperlink>
          </w:p>
          <w:p w14:paraId="48F0DFF2" w14:textId="77777777" w:rsidR="00B30A8B" w:rsidRPr="00E85EE0" w:rsidRDefault="00B30A8B" w:rsidP="00B30A8B">
            <w:pPr>
              <w:pStyle w:val="Nagwek3"/>
              <w:outlineLvl w:val="2"/>
              <w:rPr>
                <w:rFonts w:asciiTheme="minorHAnsi" w:eastAsiaTheme="minorHAnsi" w:hAnsiTheme="minorHAnsi" w:cstheme="minorHAnsi"/>
                <w:b/>
                <w:color w:val="00B050"/>
                <w:sz w:val="22"/>
                <w:szCs w:val="22"/>
              </w:rPr>
            </w:pPr>
            <w:r w:rsidRPr="00E85EE0">
              <w:rPr>
                <w:rFonts w:asciiTheme="minorHAnsi" w:eastAsiaTheme="minorHAnsi" w:hAnsiTheme="minorHAnsi" w:cstheme="minorHAnsi"/>
                <w:b/>
                <w:color w:val="auto"/>
                <w:sz w:val="22"/>
                <w:szCs w:val="22"/>
              </w:rPr>
              <w:t xml:space="preserve">Wytyczne dla klas I-III szkół podstawowych - </w:t>
            </w:r>
            <w:hyperlink r:id="rId40" w:history="1">
              <w:r w:rsidRPr="00E85EE0">
                <w:rPr>
                  <w:rStyle w:val="Hipercze"/>
                  <w:rFonts w:asciiTheme="minorHAnsi" w:eastAsiaTheme="minorHAnsi" w:hAnsiTheme="minorHAnsi" w:cstheme="minorHAnsi"/>
                  <w:b/>
                  <w:sz w:val="22"/>
                  <w:szCs w:val="22"/>
                </w:rPr>
                <w:t>LINK</w:t>
              </w:r>
            </w:hyperlink>
          </w:p>
        </w:tc>
        <w:tc>
          <w:tcPr>
            <w:tcW w:w="1984" w:type="dxa"/>
            <w:vMerge/>
          </w:tcPr>
          <w:p w14:paraId="5BCC2BB1" w14:textId="77777777" w:rsidR="009D6C83" w:rsidRDefault="009D6C83"/>
        </w:tc>
      </w:tr>
      <w:tr w:rsidR="00D3122E" w14:paraId="06193D4F" w14:textId="77777777" w:rsidTr="00F65D80">
        <w:tc>
          <w:tcPr>
            <w:tcW w:w="3539" w:type="dxa"/>
          </w:tcPr>
          <w:p w14:paraId="5AEAD09A" w14:textId="5D640C29" w:rsidR="00DE368C" w:rsidRPr="008C5F10" w:rsidRDefault="00DE368C" w:rsidP="00F27945">
            <w:pPr>
              <w:pStyle w:val="Bezodstpw"/>
              <w:rPr>
                <w:color w:val="000000" w:themeColor="text1"/>
                <w:u w:val="single"/>
              </w:rPr>
            </w:pPr>
            <w:r w:rsidRPr="00566287">
              <w:rPr>
                <w:b/>
                <w:color w:val="000000" w:themeColor="text1"/>
              </w:rPr>
              <w:lastRenderedPageBreak/>
              <w:t>ROZPORZĄDZENIE MEiN z dnia 19 listopada 2020 r.</w:t>
            </w:r>
            <w:r w:rsidRPr="006A2C80">
              <w:rPr>
                <w:color w:val="000000" w:themeColor="text1"/>
              </w:rPr>
              <w:t xml:space="preserve"> </w:t>
            </w:r>
            <w:r w:rsidRPr="00FA0842">
              <w:rPr>
                <w:i/>
                <w:color w:val="000000" w:themeColor="text1"/>
              </w:rPr>
              <w:t>w sprawie szczególnych rozwiązań w zakresie systemu informacji oświatowej w okresie czasowego ograniczenia funkcjonowania jednostek systemu oświaty w związku z zapobieganiem, przeciwdziałaniem i zwalczaniem COVID-19</w:t>
            </w:r>
            <w:r w:rsidRPr="006A2C80">
              <w:rPr>
                <w:color w:val="000000" w:themeColor="text1"/>
              </w:rPr>
              <w:t xml:space="preserve"> (</w:t>
            </w:r>
            <w:r w:rsidRPr="00F27945">
              <w:t xml:space="preserve">Dz. U. </w:t>
            </w:r>
            <w:hyperlink r:id="rId41" w:history="1">
              <w:r w:rsidRPr="00F27945">
                <w:rPr>
                  <w:rStyle w:val="Hipercze"/>
                </w:rPr>
                <w:t>poz. 2057</w:t>
              </w:r>
            </w:hyperlink>
            <w:r w:rsidR="00F27945" w:rsidRPr="00F27945">
              <w:rPr>
                <w:rStyle w:val="Hipercze"/>
                <w:b/>
                <w:color w:val="00B050"/>
                <w:u w:val="none"/>
              </w:rPr>
              <w:t xml:space="preserve"> </w:t>
            </w:r>
            <w:r w:rsidR="00F27945" w:rsidRPr="008C5F10">
              <w:rPr>
                <w:rStyle w:val="Hipercze"/>
                <w:color w:val="000000" w:themeColor="text1"/>
                <w:u w:val="none"/>
              </w:rPr>
              <w:t xml:space="preserve">oraz z 2021 r. </w:t>
            </w:r>
            <w:hyperlink r:id="rId42" w:history="1">
              <w:r w:rsidR="00F27945" w:rsidRPr="008C5F10">
                <w:rPr>
                  <w:rStyle w:val="Hipercze"/>
                </w:rPr>
                <w:t>poz.</w:t>
              </w:r>
              <w:r w:rsidR="00F27945" w:rsidRPr="008C5F10">
                <w:rPr>
                  <w:rStyle w:val="Hipercze"/>
                </w:rPr>
                <w:t xml:space="preserve"> </w:t>
              </w:r>
              <w:r w:rsidR="00F27945" w:rsidRPr="008C5F10">
                <w:rPr>
                  <w:rStyle w:val="Hipercze"/>
                </w:rPr>
                <w:t>254</w:t>
              </w:r>
            </w:hyperlink>
            <w:r w:rsidRPr="008C5F10">
              <w:rPr>
                <w:color w:val="000000" w:themeColor="text1"/>
              </w:rPr>
              <w:t xml:space="preserve">) </w:t>
            </w:r>
            <w:r w:rsidR="00F27945" w:rsidRPr="008C5F10">
              <w:rPr>
                <w:color w:val="000000" w:themeColor="text1"/>
              </w:rPr>
              <w:t>zmiana wchodzi w życie z dniem 6 lutego 2021 r.</w:t>
            </w:r>
          </w:p>
          <w:p w14:paraId="36702572" w14:textId="7F037CA2" w:rsidR="00F27945" w:rsidRDefault="00F27945" w:rsidP="00F27945">
            <w:pPr>
              <w:pStyle w:val="Bezodstpw"/>
            </w:pPr>
          </w:p>
        </w:tc>
        <w:tc>
          <w:tcPr>
            <w:tcW w:w="8647" w:type="dxa"/>
          </w:tcPr>
          <w:p w14:paraId="075964FA" w14:textId="77777777" w:rsidR="00DE368C" w:rsidRPr="006A2C80" w:rsidRDefault="00DE368C" w:rsidP="00DE368C">
            <w:pPr>
              <w:rPr>
                <w:color w:val="000000" w:themeColor="text1"/>
                <w:sz w:val="20"/>
                <w:szCs w:val="20"/>
              </w:rPr>
            </w:pPr>
            <w:r w:rsidRPr="006A2C80">
              <w:rPr>
                <w:b/>
                <w:color w:val="000000" w:themeColor="text1"/>
                <w:sz w:val="20"/>
                <w:szCs w:val="20"/>
              </w:rPr>
              <w:t>§ 1.</w:t>
            </w:r>
            <w:r w:rsidRPr="006A2C80">
              <w:rPr>
                <w:color w:val="000000" w:themeColor="text1"/>
                <w:sz w:val="20"/>
                <w:szCs w:val="20"/>
              </w:rPr>
              <w:t xml:space="preserve"> W roku szkolnym 2020/2021 termin, o którym mowa w art. 30 ustawy z dnia 15 kwietnia 2011 r. o systemie informacji oświatowej, zwanej dalej „ustawą”, </w:t>
            </w:r>
            <w:r w:rsidRPr="006A2C80">
              <w:rPr>
                <w:color w:val="000000" w:themeColor="text1"/>
                <w:sz w:val="20"/>
                <w:szCs w:val="20"/>
                <w:highlight w:val="yellow"/>
              </w:rPr>
              <w:t>wynosi 14 dni.</w:t>
            </w:r>
            <w:r w:rsidRPr="006A2C80">
              <w:rPr>
                <w:color w:val="000000" w:themeColor="text1"/>
                <w:sz w:val="20"/>
                <w:szCs w:val="20"/>
              </w:rPr>
              <w:t xml:space="preserve"> </w:t>
            </w:r>
          </w:p>
          <w:p w14:paraId="0B838724" w14:textId="77777777" w:rsidR="00DE368C" w:rsidRPr="006A2C80" w:rsidRDefault="00DE368C" w:rsidP="00DE368C">
            <w:pPr>
              <w:rPr>
                <w:color w:val="000000" w:themeColor="text1"/>
                <w:sz w:val="20"/>
                <w:szCs w:val="20"/>
              </w:rPr>
            </w:pPr>
            <w:r w:rsidRPr="006A2C80">
              <w:rPr>
                <w:b/>
                <w:color w:val="000000" w:themeColor="text1"/>
                <w:sz w:val="20"/>
                <w:szCs w:val="20"/>
              </w:rPr>
              <w:t>§ 2.</w:t>
            </w:r>
            <w:r w:rsidRPr="006A2C80">
              <w:rPr>
                <w:color w:val="000000" w:themeColor="text1"/>
                <w:sz w:val="20"/>
                <w:szCs w:val="20"/>
              </w:rPr>
              <w:t xml:space="preserve"> W roku szkolnym 2020/2021 terminy, o których mowa w art. 34 ustawy, </w:t>
            </w:r>
            <w:r w:rsidRPr="006A2C80">
              <w:rPr>
                <w:color w:val="000000" w:themeColor="text1"/>
                <w:sz w:val="20"/>
                <w:szCs w:val="20"/>
                <w:highlight w:val="yellow"/>
              </w:rPr>
              <w:t>wynoszą 14 dni.</w:t>
            </w:r>
            <w:r w:rsidRPr="006A2C80">
              <w:rPr>
                <w:color w:val="000000" w:themeColor="text1"/>
                <w:sz w:val="20"/>
                <w:szCs w:val="20"/>
              </w:rPr>
              <w:t xml:space="preserve"> </w:t>
            </w:r>
          </w:p>
          <w:p w14:paraId="4FE42C05" w14:textId="77777777" w:rsidR="00DE368C" w:rsidRPr="006A2C80" w:rsidRDefault="00DE368C" w:rsidP="00DE368C">
            <w:pPr>
              <w:rPr>
                <w:color w:val="000000" w:themeColor="text1"/>
                <w:sz w:val="20"/>
                <w:szCs w:val="20"/>
              </w:rPr>
            </w:pPr>
            <w:r w:rsidRPr="006A2C80">
              <w:rPr>
                <w:b/>
                <w:color w:val="000000" w:themeColor="text1"/>
                <w:sz w:val="20"/>
                <w:szCs w:val="20"/>
              </w:rPr>
              <w:t>§ 3.</w:t>
            </w:r>
            <w:r w:rsidRPr="006A2C80">
              <w:rPr>
                <w:color w:val="000000" w:themeColor="text1"/>
                <w:sz w:val="20"/>
                <w:szCs w:val="20"/>
              </w:rPr>
              <w:t xml:space="preserve"> 1. </w:t>
            </w:r>
            <w:r w:rsidRPr="006A2C80">
              <w:rPr>
                <w:color w:val="000000" w:themeColor="text1"/>
                <w:sz w:val="20"/>
                <w:szCs w:val="20"/>
                <w:highlight w:val="yellow"/>
              </w:rPr>
              <w:t>W przypadku nieprzekazania danych identyfikacyjnych szkoły lub placówki oświatowej</w:t>
            </w:r>
            <w:r w:rsidRPr="006A2C80">
              <w:rPr>
                <w:color w:val="000000" w:themeColor="text1"/>
                <w:sz w:val="20"/>
                <w:szCs w:val="20"/>
              </w:rPr>
              <w:t xml:space="preserve">, o których mowa w art. 34 ust. 1 i 2 ustawy, przez podmiot zobowiązany do przekazywania danych w terminie, o którym mowa w § 2, dane identyfikacyjne szkoły lub placówki oświatowej przekazuje administrator bazy danych systemu informacji oświatowej, o którym mowa w art. 6 ustawy. </w:t>
            </w:r>
            <w:r w:rsidR="00D17C3A" w:rsidRPr="006A2C80">
              <w:rPr>
                <w:color w:val="000000" w:themeColor="text1"/>
                <w:sz w:val="20"/>
                <w:szCs w:val="20"/>
              </w:rPr>
              <w:br/>
            </w:r>
            <w:r w:rsidRPr="006A2C80">
              <w:rPr>
                <w:color w:val="000000" w:themeColor="text1"/>
                <w:sz w:val="20"/>
                <w:szCs w:val="20"/>
              </w:rPr>
              <w:t>2. W przypadku, o którym mowa w ust. 1, podmiotem w</w:t>
            </w:r>
            <w:r w:rsidR="00D17C3A" w:rsidRPr="006A2C80">
              <w:rPr>
                <w:color w:val="000000" w:themeColor="text1"/>
                <w:sz w:val="20"/>
                <w:szCs w:val="20"/>
              </w:rPr>
              <w:t>łaściwym do przyznawania danych d</w:t>
            </w:r>
            <w:r w:rsidRPr="006A2C80">
              <w:rPr>
                <w:color w:val="000000" w:themeColor="text1"/>
                <w:sz w:val="20"/>
                <w:szCs w:val="20"/>
              </w:rPr>
              <w:t xml:space="preserve">ostępowych osobie upoważnionej, o której mowa w art. 68 ust. 1 ustawy, jest administrator bazy danych systemu informacji oświatowej, o którym mowa w art. 6 ustawy. </w:t>
            </w:r>
          </w:p>
          <w:p w14:paraId="7F79A1A4" w14:textId="77777777" w:rsidR="00DE368C" w:rsidRPr="006A2C80" w:rsidRDefault="00DE368C" w:rsidP="00DE368C">
            <w:pPr>
              <w:rPr>
                <w:color w:val="000000" w:themeColor="text1"/>
                <w:sz w:val="20"/>
                <w:szCs w:val="20"/>
              </w:rPr>
            </w:pPr>
            <w:r w:rsidRPr="006A2C80">
              <w:rPr>
                <w:b/>
                <w:color w:val="000000" w:themeColor="text1"/>
                <w:sz w:val="20"/>
                <w:szCs w:val="20"/>
              </w:rPr>
              <w:t>§ 4.</w:t>
            </w:r>
            <w:r w:rsidRPr="006A2C80">
              <w:rPr>
                <w:color w:val="000000" w:themeColor="text1"/>
                <w:sz w:val="20"/>
                <w:szCs w:val="20"/>
              </w:rPr>
              <w:t xml:space="preserve"> </w:t>
            </w:r>
            <w:r w:rsidRPr="006A2C80">
              <w:rPr>
                <w:color w:val="000000" w:themeColor="text1"/>
                <w:sz w:val="20"/>
                <w:szCs w:val="20"/>
                <w:highlight w:val="yellow"/>
              </w:rPr>
              <w:t>Dyrektorom szkół i placówek</w:t>
            </w:r>
            <w:r w:rsidRPr="006A2C80">
              <w:rPr>
                <w:color w:val="000000" w:themeColor="text1"/>
                <w:sz w:val="20"/>
                <w:szCs w:val="20"/>
              </w:rPr>
              <w:t xml:space="preserve">, o których mowa w art. 2 pkt 2–11 ustawy z dnia 14 grudnia 2016 r. – Prawo oświatowe (Dz. U. z 2020 r. poz. 910 i 1378), oraz organom, o których mowa w § 10c ust. 17 pkt 1–3 rozporządzenia Ministra Edukacji Narodowej z dnia 20 marca 2020 r. w sprawie szczególnych rozwiązań w okresie czasowego ograniczenia funkcjonowania jednostek systemu oświaty w związku z zapobieganiem, przeciwdziałaniem i zwalczaniem COVID-19 (Dz. U. poz. 493, z późn. zm.), </w:t>
            </w:r>
            <w:r w:rsidRPr="006A2C80">
              <w:rPr>
                <w:color w:val="000000" w:themeColor="text1"/>
                <w:sz w:val="20"/>
                <w:szCs w:val="20"/>
                <w:highlight w:val="yellow"/>
              </w:rPr>
              <w:t>udostępnia się z bazy danych systemu informacji oświatowej:</w:t>
            </w:r>
            <w:r w:rsidRPr="006A2C80">
              <w:rPr>
                <w:color w:val="000000" w:themeColor="text1"/>
                <w:sz w:val="20"/>
                <w:szCs w:val="20"/>
              </w:rPr>
              <w:t xml:space="preserve"> </w:t>
            </w:r>
          </w:p>
          <w:p w14:paraId="783B0B02" w14:textId="77777777" w:rsidR="00DE368C" w:rsidRPr="000550E6" w:rsidRDefault="00DE368C" w:rsidP="00DE368C">
            <w:pPr>
              <w:rPr>
                <w:color w:val="000000" w:themeColor="text1"/>
                <w:sz w:val="16"/>
                <w:szCs w:val="16"/>
              </w:rPr>
            </w:pPr>
            <w:r w:rsidRPr="000550E6">
              <w:rPr>
                <w:color w:val="000000" w:themeColor="text1"/>
                <w:sz w:val="16"/>
                <w:szCs w:val="16"/>
              </w:rPr>
              <w:t xml:space="preserve">1) dane osób uprawnionych do otrzymania dofinansowania zakupu sprzętu, oprogramowania lub usługi, o którym mowa w § 10c ust. 1 i 4 wymienionego rozporządzenia: imię, nazwisko i numer PESEL, a w przypadku braku numeru PESEL – serię i numer paszportu lub innego dokumentu potwierdzającego tożsamość, </w:t>
            </w:r>
          </w:p>
          <w:p w14:paraId="6C84DD7E" w14:textId="77777777" w:rsidR="00F27945" w:rsidRDefault="00DE368C" w:rsidP="00DE368C">
            <w:pPr>
              <w:rPr>
                <w:color w:val="000000" w:themeColor="text1"/>
                <w:sz w:val="16"/>
                <w:szCs w:val="16"/>
              </w:rPr>
            </w:pPr>
            <w:r w:rsidRPr="000550E6">
              <w:rPr>
                <w:color w:val="000000" w:themeColor="text1"/>
                <w:sz w:val="16"/>
                <w:szCs w:val="16"/>
              </w:rPr>
              <w:t>2) dane szkoły lub placówki, w której osoba uprawniona otrzymuje dofinansowanie w przypadkach określonych w § 10c ust. 6–8 wymienionego rozporządzenia: nazwę szkoły lub placówki oraz jej numer identyfikacyjny REGON i numer RSPO – w związku z realizacją zadań, o których mowa w § 10c i § 10d wymienionego rozporządzenia.</w:t>
            </w:r>
          </w:p>
          <w:p w14:paraId="447CC815" w14:textId="77777777" w:rsidR="00F27945" w:rsidRPr="0088437F" w:rsidRDefault="00F27945" w:rsidP="00F27945">
            <w:pPr>
              <w:rPr>
                <w:sz w:val="20"/>
                <w:szCs w:val="20"/>
              </w:rPr>
            </w:pPr>
            <w:r w:rsidRPr="0088437F">
              <w:rPr>
                <w:b/>
                <w:sz w:val="20"/>
                <w:szCs w:val="20"/>
              </w:rPr>
              <w:t>§ 4a.</w:t>
            </w:r>
            <w:r w:rsidRPr="0088437F">
              <w:rPr>
                <w:sz w:val="20"/>
                <w:szCs w:val="20"/>
              </w:rPr>
              <w:t xml:space="preserve"> 1. W celu umożliwienia wystawienia skierowania w postaci elektronicznej na szczepienia ochronne przeciwko COVID-19 w trybie określonym w art. 21d ust. 2 pkt 1 ustawy z dnia 5 grudnia 2008 r. o zapobieganiu oraz zwalczaniu zakażeń i chorób zakaźnych u ludzi (Dz. U. z 2020 r. poz. 1845, 2112 i 2401 oraz z 2021 r. poz. 159 i 180) </w:t>
            </w:r>
            <w:r w:rsidRPr="0088437F">
              <w:rPr>
                <w:sz w:val="20"/>
                <w:szCs w:val="20"/>
                <w:highlight w:val="yellow"/>
              </w:rPr>
              <w:t>minister właściwy do spraw oświaty i wychowania gromadzi, przetwarza i udostępnia ministrowi właściwemu do spraw zdrowia następujące dane:</w:t>
            </w:r>
            <w:r w:rsidRPr="0088437F">
              <w:rPr>
                <w:sz w:val="20"/>
                <w:szCs w:val="20"/>
              </w:rPr>
              <w:t xml:space="preserve"> </w:t>
            </w:r>
          </w:p>
          <w:p w14:paraId="0214A05B" w14:textId="77777777" w:rsidR="00F27945" w:rsidRPr="0088437F" w:rsidRDefault="00F27945" w:rsidP="00F27945">
            <w:pPr>
              <w:rPr>
                <w:sz w:val="20"/>
                <w:szCs w:val="20"/>
              </w:rPr>
            </w:pPr>
            <w:r w:rsidRPr="0088437F">
              <w:rPr>
                <w:sz w:val="20"/>
                <w:szCs w:val="20"/>
              </w:rPr>
              <w:t xml:space="preserve">1) imię (imiona), nazwisko, numer telefonu i numer PESEL, a w przypadku braku numeru PESEL – datę urodzenia, serię i numer paszportu lub innego dokumentu potwierdzającego tożsamość, nauczycieli, wychowawców i innych pracowników pedagogicznych, osób, o których mowa w art. 15 ustawy z dnia </w:t>
            </w:r>
            <w:r w:rsidRPr="0088437F">
              <w:rPr>
                <w:sz w:val="20"/>
                <w:szCs w:val="20"/>
              </w:rPr>
              <w:lastRenderedPageBreak/>
              <w:t>14 grudnia 2016 r. – Prawo oświatowe, pomocy nauczyciela i pomocy wychowawcy, zatrudnionych w przedszkolu, innej formie wychowania przedszkolnego, szkole lub placówce działającej w systemie oświaty, a także instruktorów praktycznej nauki zawodu prowadzących zajęcia praktyczne, którzy wyrazili wolę szczepienia ochronnego przeciwko COVID-19 w ramach etapu „I”, o którym mowa w przepisach wydanych na podstawie art. 46a i art. 46b pkt 1–6 i 8–13 ustawy z dnia 5 grudnia 2008 r. o zapobieganiu oraz zwalczaniu zakażeń i chorób zakaźnych u ludzi;</w:t>
            </w:r>
          </w:p>
          <w:p w14:paraId="6C58648D" w14:textId="77777777" w:rsidR="00F27945" w:rsidRPr="0088437F" w:rsidRDefault="00F27945" w:rsidP="00F27945">
            <w:pPr>
              <w:rPr>
                <w:sz w:val="20"/>
                <w:szCs w:val="20"/>
              </w:rPr>
            </w:pPr>
            <w:r w:rsidRPr="0088437F">
              <w:rPr>
                <w:sz w:val="20"/>
                <w:szCs w:val="20"/>
              </w:rPr>
              <w:t xml:space="preserve">2) nazwę i adres siedziby szkoły lub placówki oświatowej oraz numer telefonu, numer faksu, adres poczty elektronicznej, strony internetowej i numer RSPO; </w:t>
            </w:r>
          </w:p>
          <w:p w14:paraId="1616567C" w14:textId="77777777" w:rsidR="00F27945" w:rsidRPr="0088437F" w:rsidRDefault="00F27945" w:rsidP="00F27945">
            <w:pPr>
              <w:rPr>
                <w:sz w:val="20"/>
                <w:szCs w:val="20"/>
              </w:rPr>
            </w:pPr>
            <w:r w:rsidRPr="0088437F">
              <w:rPr>
                <w:sz w:val="20"/>
                <w:szCs w:val="20"/>
              </w:rPr>
              <w:t xml:space="preserve">3) numer telefonu i adres poczty elektronicznej dyrektora szkoły lub placówki oświatowej. </w:t>
            </w:r>
          </w:p>
          <w:p w14:paraId="720094C2" w14:textId="77777777" w:rsidR="00F27945" w:rsidRPr="0088437F" w:rsidRDefault="00F27945" w:rsidP="00F27945">
            <w:pPr>
              <w:rPr>
                <w:b/>
                <w:sz w:val="20"/>
                <w:szCs w:val="20"/>
              </w:rPr>
            </w:pPr>
            <w:r w:rsidRPr="0088437F">
              <w:rPr>
                <w:b/>
                <w:sz w:val="20"/>
                <w:szCs w:val="20"/>
                <w:highlight w:val="yellow"/>
              </w:rPr>
              <w:t>2. Dane, o których mowa w ust. 1, dyrektor szkoły lub placówki oświatowej przekazuje z wykorzystaniem systemu informacji oświatowej.</w:t>
            </w:r>
            <w:r w:rsidRPr="0088437F">
              <w:rPr>
                <w:b/>
                <w:sz w:val="20"/>
                <w:szCs w:val="20"/>
              </w:rPr>
              <w:t xml:space="preserve"> </w:t>
            </w:r>
          </w:p>
          <w:p w14:paraId="0C224471" w14:textId="1B57BBC8" w:rsidR="00DE368C" w:rsidRPr="0088437F" w:rsidRDefault="00F27945" w:rsidP="00F27945">
            <w:pPr>
              <w:rPr>
                <w:sz w:val="20"/>
                <w:szCs w:val="20"/>
              </w:rPr>
            </w:pPr>
            <w:r w:rsidRPr="0088437F">
              <w:rPr>
                <w:sz w:val="20"/>
                <w:szCs w:val="20"/>
              </w:rPr>
              <w:t xml:space="preserve">3. Dane, o których mowa w ust. 1, </w:t>
            </w:r>
            <w:r w:rsidRPr="0088437F">
              <w:rPr>
                <w:b/>
                <w:sz w:val="20"/>
                <w:szCs w:val="20"/>
              </w:rPr>
              <w:t>są przechowywane przez okres przeprowadzania szczepień ochronnych przeciwko COVID-19 w ramach etapu „I”,</w:t>
            </w:r>
            <w:r w:rsidRPr="0088437F">
              <w:rPr>
                <w:sz w:val="20"/>
                <w:szCs w:val="20"/>
              </w:rPr>
              <w:t xml:space="preserve"> o którym mowa w przepisach wydanych na podstawie art. 46a i art. 46b pkt 1–6 i 8–13 ustawy z dnia 5 grudnia 2008 r. o zapobieganiu oraz zwalczaniu zakażeń i chorób zakaźnych u ludzi.</w:t>
            </w:r>
            <w:r w:rsidR="00DE368C" w:rsidRPr="0088437F">
              <w:rPr>
                <w:sz w:val="20"/>
                <w:szCs w:val="20"/>
              </w:rPr>
              <w:t xml:space="preserve"> </w:t>
            </w:r>
          </w:p>
          <w:p w14:paraId="19A84825" w14:textId="77777777" w:rsidR="00DE368C" w:rsidRPr="006A2C80" w:rsidRDefault="00DE368C" w:rsidP="00DE368C">
            <w:pPr>
              <w:rPr>
                <w:color w:val="000000" w:themeColor="text1"/>
                <w:sz w:val="20"/>
                <w:szCs w:val="20"/>
              </w:rPr>
            </w:pPr>
            <w:r w:rsidRPr="006A2C80">
              <w:rPr>
                <w:b/>
                <w:color w:val="000000" w:themeColor="text1"/>
                <w:sz w:val="20"/>
                <w:szCs w:val="20"/>
              </w:rPr>
              <w:t>§ 5.</w:t>
            </w:r>
            <w:r w:rsidRPr="006A2C80">
              <w:rPr>
                <w:color w:val="000000" w:themeColor="text1"/>
                <w:sz w:val="20"/>
                <w:szCs w:val="20"/>
              </w:rPr>
              <w:t xml:space="preserve"> </w:t>
            </w:r>
            <w:r w:rsidRPr="006A2C80">
              <w:rPr>
                <w:b/>
                <w:color w:val="000000" w:themeColor="text1"/>
                <w:sz w:val="20"/>
                <w:szCs w:val="20"/>
                <w:highlight w:val="yellow"/>
              </w:rPr>
              <w:t>Traci moc</w:t>
            </w:r>
            <w:r w:rsidRPr="006A2C80">
              <w:rPr>
                <w:color w:val="000000" w:themeColor="text1"/>
                <w:sz w:val="20"/>
                <w:szCs w:val="20"/>
              </w:rPr>
              <w:t xml:space="preserve"> </w:t>
            </w:r>
            <w:r w:rsidRPr="006A2C80">
              <w:rPr>
                <w:color w:val="000000" w:themeColor="text1"/>
                <w:sz w:val="20"/>
                <w:szCs w:val="20"/>
                <w:u w:val="single"/>
              </w:rPr>
              <w:t>rozporządzenie Ministra Edukacji Narodowej z dnia 22 maja 2020 r.</w:t>
            </w:r>
            <w:r w:rsidRPr="006A2C80">
              <w:rPr>
                <w:color w:val="000000" w:themeColor="text1"/>
                <w:sz w:val="20"/>
                <w:szCs w:val="20"/>
              </w:rPr>
              <w:t xml:space="preserve"> w sprawie szczególnych rozwiązań w zakresie terminów i sposobu przekazywania danych do bazy danych systemu informacji oświatowej w okresie czasowego ograniczenia funkcjonowania jednostek systemu oświaty w związku z zapobieganiem, przeciwdziałaniem i zwalczaniem COVID-19 (Dz. U. poz. 923). </w:t>
            </w:r>
          </w:p>
          <w:p w14:paraId="67E4638B" w14:textId="77777777" w:rsidR="00D3122E" w:rsidRPr="00D17C3A" w:rsidRDefault="00DE368C" w:rsidP="00DE368C">
            <w:pPr>
              <w:rPr>
                <w:color w:val="00B050"/>
                <w:sz w:val="20"/>
                <w:szCs w:val="20"/>
              </w:rPr>
            </w:pPr>
            <w:r w:rsidRPr="006A2C80">
              <w:rPr>
                <w:b/>
                <w:color w:val="000000" w:themeColor="text1"/>
                <w:sz w:val="20"/>
                <w:szCs w:val="20"/>
              </w:rPr>
              <w:t>§ 6.</w:t>
            </w:r>
            <w:r w:rsidRPr="006A2C80">
              <w:rPr>
                <w:color w:val="000000" w:themeColor="text1"/>
                <w:sz w:val="20"/>
                <w:szCs w:val="20"/>
              </w:rPr>
              <w:t xml:space="preserve"> Rozporządzenie wchodzi w życie z dniem następującym po dniu ogłoszenia.</w:t>
            </w:r>
          </w:p>
        </w:tc>
        <w:tc>
          <w:tcPr>
            <w:tcW w:w="1984" w:type="dxa"/>
          </w:tcPr>
          <w:p w14:paraId="3FCBBCDD" w14:textId="77777777" w:rsidR="00D3122E" w:rsidRPr="00330366" w:rsidRDefault="00710327">
            <w:pPr>
              <w:rPr>
                <w:highlight w:val="yellow"/>
              </w:rPr>
            </w:pPr>
            <w:r w:rsidRPr="00330366">
              <w:rPr>
                <w:color w:val="FF0000"/>
                <w:highlight w:val="yellow"/>
              </w:rPr>
              <w:lastRenderedPageBreak/>
              <w:t>Decyzje kierownicze</w:t>
            </w:r>
          </w:p>
        </w:tc>
      </w:tr>
      <w:tr w:rsidR="00D3122E" w:rsidRPr="00C47A01" w14:paraId="1482114B" w14:textId="77777777" w:rsidTr="00F65D80">
        <w:tc>
          <w:tcPr>
            <w:tcW w:w="3539" w:type="dxa"/>
          </w:tcPr>
          <w:p w14:paraId="07CF05F4" w14:textId="4D8962B9" w:rsidR="00140A10" w:rsidRPr="0091392F" w:rsidRDefault="00F47588" w:rsidP="00F47588">
            <w:pPr>
              <w:pStyle w:val="Bezodstpw"/>
            </w:pPr>
            <w:r w:rsidRPr="00566287">
              <w:rPr>
                <w:b/>
              </w:rPr>
              <w:lastRenderedPageBreak/>
              <w:t>ROZPORZĄDZENIE RADY MINISTRÓW z 21 grudnia 2020 r.</w:t>
            </w:r>
            <w:r w:rsidRPr="00B4579E">
              <w:t xml:space="preserve"> </w:t>
            </w:r>
            <w:r w:rsidRPr="00B4579E">
              <w:rPr>
                <w:i/>
              </w:rPr>
              <w:t>w sprawie ustanowienia określonych ograniczeń, nakazów i zakazów w związku z wystąpieniem stanu epidemii</w:t>
            </w:r>
            <w:r w:rsidRPr="00B4579E">
              <w:t xml:space="preserve"> </w:t>
            </w:r>
            <w:r w:rsidRPr="00960CEC">
              <w:t>(Dz. U. poz. 2316</w:t>
            </w:r>
            <w:r w:rsidR="00886907" w:rsidRPr="00960CEC">
              <w:t>,</w:t>
            </w:r>
            <w:r w:rsidR="00D279AA" w:rsidRPr="00960CEC">
              <w:t xml:space="preserve"> 2353</w:t>
            </w:r>
            <w:r w:rsidR="009E75F5" w:rsidRPr="00960CEC">
              <w:t xml:space="preserve">, </w:t>
            </w:r>
            <w:r w:rsidR="00886907" w:rsidRPr="00960CEC">
              <w:t>2430</w:t>
            </w:r>
            <w:r w:rsidR="009E75F5">
              <w:rPr>
                <w:b/>
              </w:rPr>
              <w:t xml:space="preserve"> </w:t>
            </w:r>
            <w:r w:rsidR="00960CEC" w:rsidRPr="000D5F66">
              <w:t xml:space="preserve">oraz z </w:t>
            </w:r>
            <w:r w:rsidR="009E75F5" w:rsidRPr="000D5F66">
              <w:t xml:space="preserve">2021 r. poz. </w:t>
            </w:r>
            <w:r w:rsidR="00960CEC" w:rsidRPr="000D5F66">
              <w:t>12</w:t>
            </w:r>
            <w:r w:rsidR="00937A28">
              <w:t xml:space="preserve">, </w:t>
            </w:r>
            <w:r w:rsidR="00C15023" w:rsidRPr="00937A28">
              <w:t>91</w:t>
            </w:r>
            <w:r w:rsidR="0028477C">
              <w:t xml:space="preserve">, </w:t>
            </w:r>
            <w:r w:rsidR="00937A28" w:rsidRPr="0091392F">
              <w:t>153</w:t>
            </w:r>
            <w:r w:rsidR="00B07C1E">
              <w:t xml:space="preserve">, </w:t>
            </w:r>
            <w:r w:rsidR="0028477C" w:rsidRPr="00B07C1E">
              <w:t>207</w:t>
            </w:r>
            <w:r w:rsidR="00F006AA">
              <w:t>,</w:t>
            </w:r>
            <w:r w:rsidR="00F006AA" w:rsidRPr="00F006AA">
              <w:t xml:space="preserve"> </w:t>
            </w:r>
            <w:r w:rsidR="00B07C1E" w:rsidRPr="00F006AA">
              <w:t>253</w:t>
            </w:r>
            <w:r w:rsidR="00F006AA" w:rsidRPr="00F006AA">
              <w:rPr>
                <w:b/>
              </w:rPr>
              <w:t xml:space="preserve"> </w:t>
            </w:r>
            <w:r w:rsidR="00F006AA">
              <w:rPr>
                <w:b/>
                <w:color w:val="00B050"/>
              </w:rPr>
              <w:t>i 267</w:t>
            </w:r>
            <w:r w:rsidR="00D279AA" w:rsidRPr="0028477C">
              <w:rPr>
                <w:b/>
                <w:color w:val="00B050"/>
              </w:rPr>
              <w:t>)</w:t>
            </w:r>
            <w:r w:rsidR="0028477C" w:rsidRPr="0028477C">
              <w:rPr>
                <w:b/>
                <w:color w:val="00B050"/>
              </w:rPr>
              <w:t xml:space="preserve"> </w:t>
            </w:r>
            <w:r w:rsidR="009921FA" w:rsidRPr="0028477C">
              <w:rPr>
                <w:b/>
                <w:color w:val="00B050"/>
              </w:rPr>
              <w:t>zmiana w</w:t>
            </w:r>
            <w:r w:rsidR="006A2C80" w:rsidRPr="0028477C">
              <w:rPr>
                <w:b/>
                <w:color w:val="00B050"/>
              </w:rPr>
              <w:t xml:space="preserve">chodzi w życie z dniem </w:t>
            </w:r>
            <w:r w:rsidR="00F006AA">
              <w:rPr>
                <w:b/>
                <w:color w:val="00B050"/>
              </w:rPr>
              <w:t>12</w:t>
            </w:r>
            <w:r w:rsidR="0028477C">
              <w:rPr>
                <w:b/>
                <w:color w:val="00B050"/>
              </w:rPr>
              <w:t xml:space="preserve"> lutego </w:t>
            </w:r>
            <w:r w:rsidR="00B4579E" w:rsidRPr="0028477C">
              <w:rPr>
                <w:b/>
                <w:color w:val="00B050"/>
              </w:rPr>
              <w:t>2021 r.</w:t>
            </w:r>
          </w:p>
          <w:p w14:paraId="7E313E3E" w14:textId="5F11EECB" w:rsidR="00281708" w:rsidRPr="00CC79FF" w:rsidRDefault="00E57CF2" w:rsidP="00CC79FF">
            <w:pPr>
              <w:rPr>
                <w:color w:val="00B050"/>
              </w:rPr>
            </w:pPr>
            <w:hyperlink r:id="rId43" w:history="1">
              <w:r w:rsidR="00A922EE" w:rsidRPr="00896BF9">
                <w:rPr>
                  <w:rStyle w:val="Hipercze"/>
                  <w:b/>
                </w:rPr>
                <w:t>TEKST UJEDNOLICONY</w:t>
              </w:r>
            </w:hyperlink>
            <w:r w:rsidR="00A922EE" w:rsidRPr="00074D88">
              <w:t xml:space="preserve"> ze strony Rządowego Centrum Legislacji – </w:t>
            </w:r>
            <w:r w:rsidR="00A922EE">
              <w:t>poz. 9.5</w:t>
            </w:r>
            <w:r w:rsidR="003063C5">
              <w:t xml:space="preserve"> </w:t>
            </w:r>
            <w:r w:rsidR="00A922EE" w:rsidRPr="00CC79FF">
              <w:rPr>
                <w:b/>
              </w:rPr>
              <w:t>LUB</w:t>
            </w:r>
            <w:r w:rsidR="00CC79FF">
              <w:rPr>
                <w:b/>
              </w:rPr>
              <w:t xml:space="preserve"> </w:t>
            </w:r>
          </w:p>
          <w:p w14:paraId="422DBE25" w14:textId="3451AA2B" w:rsidR="00A403A5" w:rsidRPr="009E75F5" w:rsidRDefault="008C5F10" w:rsidP="008C5F10">
            <w:pPr>
              <w:pStyle w:val="Bezodstpw"/>
              <w:rPr>
                <w:color w:val="FF0000"/>
              </w:rPr>
            </w:pPr>
            <w:hyperlink r:id="rId44" w:history="1">
              <w:r w:rsidR="00A922EE" w:rsidRPr="008C5F10">
                <w:rPr>
                  <w:rStyle w:val="Hipercze"/>
                  <w:b/>
                </w:rPr>
                <w:t>LINK DO P</w:t>
              </w:r>
              <w:r w:rsidR="00A922EE" w:rsidRPr="008C5F10">
                <w:rPr>
                  <w:rStyle w:val="Hipercze"/>
                  <w:b/>
                </w:rPr>
                <w:t>R</w:t>
              </w:r>
              <w:r w:rsidR="00A922EE" w:rsidRPr="008C5F10">
                <w:rPr>
                  <w:rStyle w:val="Hipercze"/>
                  <w:b/>
                </w:rPr>
                <w:t>AWO O</w:t>
              </w:r>
              <w:r w:rsidR="00A922EE" w:rsidRPr="008C5F10">
                <w:rPr>
                  <w:rStyle w:val="Hipercze"/>
                  <w:b/>
                </w:rPr>
                <w:t>P</w:t>
              </w:r>
              <w:r w:rsidR="00A922EE" w:rsidRPr="008C5F10">
                <w:rPr>
                  <w:rStyle w:val="Hipercze"/>
                  <w:b/>
                </w:rPr>
                <w:t>TIVUM</w:t>
              </w:r>
            </w:hyperlink>
            <w:r w:rsidR="00B07C1E">
              <w:rPr>
                <w:rStyle w:val="Hipercze"/>
                <w:b/>
              </w:rPr>
              <w:br/>
            </w:r>
          </w:p>
        </w:tc>
        <w:tc>
          <w:tcPr>
            <w:tcW w:w="8647" w:type="dxa"/>
          </w:tcPr>
          <w:p w14:paraId="6FE46163" w14:textId="77777777" w:rsidR="00873BB0" w:rsidRPr="00B4579E" w:rsidRDefault="00873BB0" w:rsidP="00284CAE">
            <w:pPr>
              <w:pStyle w:val="Bezodstpw"/>
            </w:pPr>
            <w:r w:rsidRPr="00B4579E">
              <w:rPr>
                <w:b/>
              </w:rPr>
              <w:t>§ 1.</w:t>
            </w:r>
            <w:r w:rsidRPr="00B4579E">
              <w:t xml:space="preserve"> Ustala się, że obszarem, na którym wystąpił stan epidemii wywołany zakażeniami wirusem SARS-CoV-2, jest terytorium Rzeczypospolitej Polskiej.</w:t>
            </w:r>
          </w:p>
          <w:p w14:paraId="27790BE7" w14:textId="77777777" w:rsidR="00B4579E" w:rsidRPr="00E85EE0" w:rsidRDefault="00873BB0" w:rsidP="00284CAE">
            <w:pPr>
              <w:pStyle w:val="Bezodstpw"/>
              <w:rPr>
                <w:b/>
                <w:sz w:val="16"/>
                <w:szCs w:val="16"/>
              </w:rPr>
            </w:pPr>
            <w:r w:rsidRPr="00E85EE0">
              <w:rPr>
                <w:b/>
                <w:strike/>
                <w:color w:val="FF0000"/>
                <w:sz w:val="16"/>
                <w:szCs w:val="16"/>
              </w:rPr>
              <w:t>§ 9.</w:t>
            </w:r>
            <w:r w:rsidRPr="00E85EE0">
              <w:rPr>
                <w:strike/>
                <w:color w:val="FF0000"/>
                <w:sz w:val="16"/>
                <w:szCs w:val="16"/>
              </w:rPr>
              <w:t xml:space="preserve"> </w:t>
            </w:r>
            <w:r w:rsidR="00BF06B6" w:rsidRPr="00E85EE0">
              <w:rPr>
                <w:strike/>
                <w:color w:val="FF0000"/>
                <w:sz w:val="16"/>
                <w:szCs w:val="16"/>
                <w:highlight w:val="yellow"/>
              </w:rPr>
              <w:t>Do dnia 17 stycznia 2021 r.</w:t>
            </w:r>
            <w:r w:rsidR="00BF06B6" w:rsidRPr="00E85EE0">
              <w:rPr>
                <w:strike/>
                <w:color w:val="FF0000"/>
                <w:sz w:val="16"/>
                <w:szCs w:val="16"/>
              </w:rPr>
              <w:t xml:space="preserve"> od poniedziałku do piątku, w godzinach 8.00–16.00, </w:t>
            </w:r>
            <w:r w:rsidR="00BF06B6" w:rsidRPr="00E85EE0">
              <w:rPr>
                <w:strike/>
                <w:color w:val="FF0000"/>
                <w:sz w:val="16"/>
                <w:szCs w:val="16"/>
                <w:highlight w:val="yellow"/>
              </w:rPr>
              <w:t>przemieszczanie się małoletnich do ukończenia 16. roku życia może się odbywać wyłącznie</w:t>
            </w:r>
            <w:r w:rsidR="00BF06B6" w:rsidRPr="00E85EE0">
              <w:rPr>
                <w:strike/>
                <w:color w:val="FF0000"/>
                <w:sz w:val="16"/>
                <w:szCs w:val="16"/>
              </w:rPr>
              <w:t xml:space="preserve"> pod opieką osoby sprawującej władzę rodzicielską, opiekuna prawnego albo innej osoby dorosłej, chyba że przemieszczanie się ma na celu dotarcie do szkoły lub placówki oświatowej, lub miejsca przeprowadzania egzaminu potwierdzającego kwalifikacje w zawodzie lub egzaminu zawodowego, a w przypadku małoletnich realizujących praktyczną naukę zawodu – także do miejsca realizacji tej nauki, powrót z nich do miejsca zamieszkania albo odbywa się w ramach obozów szkoleniowych dla uczniów szkół mistrzostwa sportowego oraz uczniów oddziałów mistrzostwa sportowego, lub półkolonii.</w:t>
            </w:r>
          </w:p>
          <w:p w14:paraId="69CA56FC" w14:textId="77777777" w:rsidR="00BF06B6" w:rsidRPr="0069722F" w:rsidRDefault="00B4579E" w:rsidP="00284CAE">
            <w:pPr>
              <w:pStyle w:val="Bezodstpw"/>
              <w:rPr>
                <w:b/>
              </w:rPr>
            </w:pPr>
            <w:r w:rsidRPr="0069722F">
              <w:rPr>
                <w:b/>
              </w:rPr>
              <w:t>§ 9.</w:t>
            </w:r>
            <w:r w:rsidR="00960CEC" w:rsidRPr="0069722F">
              <w:rPr>
                <w:b/>
              </w:rPr>
              <w:t xml:space="preserve"> </w:t>
            </w:r>
            <w:r w:rsidRPr="0069722F">
              <w:rPr>
                <w:b/>
              </w:rPr>
              <w:t xml:space="preserve"> </w:t>
            </w:r>
            <w:r w:rsidR="00960CEC" w:rsidRPr="0069722F">
              <w:rPr>
                <w:b/>
              </w:rPr>
              <w:t>(uchylony)</w:t>
            </w:r>
            <w:r w:rsidR="00527618" w:rsidRPr="0069722F">
              <w:rPr>
                <w:b/>
              </w:rPr>
              <w:t>.</w:t>
            </w:r>
            <w:r w:rsidR="00BF06B6" w:rsidRPr="0069722F">
              <w:rPr>
                <w:b/>
              </w:rPr>
              <w:t xml:space="preserve"> </w:t>
            </w:r>
          </w:p>
          <w:p w14:paraId="1277F8FC" w14:textId="0859C7E5" w:rsidR="00873BB0" w:rsidRPr="00B4579E" w:rsidRDefault="00873BB0" w:rsidP="00284CAE">
            <w:pPr>
              <w:pStyle w:val="Bezodstpw"/>
            </w:pPr>
            <w:r w:rsidRPr="00B4579E">
              <w:rPr>
                <w:b/>
              </w:rPr>
              <w:t>§ 11.</w:t>
            </w:r>
            <w:r w:rsidRPr="00B4579E">
              <w:t xml:space="preserve"> 3</w:t>
            </w:r>
            <w:r w:rsidR="00284CAE" w:rsidRPr="00B4579E">
              <w:t>.</w:t>
            </w:r>
            <w:r w:rsidRPr="00B4579E">
              <w:t xml:space="preserve"> </w:t>
            </w:r>
            <w:r w:rsidR="00BF06B6" w:rsidRPr="00B4579E">
              <w:rPr>
                <w:highlight w:val="yellow"/>
              </w:rPr>
              <w:t xml:space="preserve">Do dnia </w:t>
            </w:r>
            <w:r w:rsidR="00F006AA">
              <w:rPr>
                <w:strike/>
                <w:color w:val="FF0000"/>
                <w:sz w:val="16"/>
                <w:szCs w:val="16"/>
              </w:rPr>
              <w:t xml:space="preserve">14 lutego </w:t>
            </w:r>
            <w:r w:rsidR="00BF06B6" w:rsidRPr="005E26BC">
              <w:rPr>
                <w:strike/>
                <w:color w:val="FF0000"/>
                <w:sz w:val="16"/>
                <w:szCs w:val="16"/>
              </w:rPr>
              <w:t>2021 r.</w:t>
            </w:r>
            <w:r w:rsidR="0028477C" w:rsidRPr="0028477C">
              <w:rPr>
                <w:b/>
                <w:color w:val="FF0000"/>
              </w:rPr>
              <w:t xml:space="preserve"> </w:t>
            </w:r>
            <w:r w:rsidR="00F006AA">
              <w:rPr>
                <w:b/>
                <w:color w:val="00B050"/>
                <w:highlight w:val="yellow"/>
              </w:rPr>
              <w:t>28</w:t>
            </w:r>
            <w:r w:rsidR="0028477C" w:rsidRPr="0028477C">
              <w:rPr>
                <w:b/>
                <w:color w:val="00B050"/>
                <w:highlight w:val="yellow"/>
              </w:rPr>
              <w:t xml:space="preserve"> lutego 2021 r.</w:t>
            </w:r>
            <w:r w:rsidR="00BF06B6" w:rsidRPr="0028477C">
              <w:t>:</w:t>
            </w:r>
            <w:r w:rsidR="00BF06B6" w:rsidRPr="00E85EE0">
              <w:t xml:space="preserve"> </w:t>
            </w:r>
            <w:r w:rsidRPr="00B4579E">
              <w:t>.......</w:t>
            </w:r>
          </w:p>
          <w:p w14:paraId="1F97A38E" w14:textId="77777777" w:rsidR="00873BB0" w:rsidRPr="00B4579E" w:rsidRDefault="00873BB0" w:rsidP="00284CAE">
            <w:pPr>
              <w:pStyle w:val="Bezodstpw"/>
            </w:pPr>
            <w:r w:rsidRPr="00B4579E">
              <w:t xml:space="preserve">3) </w:t>
            </w:r>
            <w:r w:rsidRPr="00B4579E">
              <w:rPr>
                <w:highlight w:val="yellow"/>
              </w:rPr>
              <w:t>zakłady pracy są obowiązane zapewnić:</w:t>
            </w:r>
            <w:r w:rsidRPr="00B4579E">
              <w:t xml:space="preserve"> </w:t>
            </w:r>
          </w:p>
          <w:p w14:paraId="7D8BC227" w14:textId="77777777" w:rsidR="003063C5" w:rsidRDefault="00873BB0" w:rsidP="00284CAE">
            <w:pPr>
              <w:pStyle w:val="Bezodstpw"/>
            </w:pPr>
            <w:r w:rsidRPr="00B4579E">
              <w:t xml:space="preserve">a) </w:t>
            </w:r>
            <w:r w:rsidR="00284CAE" w:rsidRPr="00B4579E">
              <w:t>osobom zatrudnionym niezależnie od podstawy zatrudnienia rękawiczki jednorazowe lub środki do dezynfekcji rąk,</w:t>
            </w:r>
          </w:p>
          <w:p w14:paraId="63429CA0" w14:textId="499F40F5" w:rsidR="00284CAE" w:rsidRPr="00B4579E" w:rsidRDefault="00284CAE" w:rsidP="00284CAE">
            <w:pPr>
              <w:pStyle w:val="Bezodstpw"/>
            </w:pPr>
            <w:r w:rsidRPr="00B4579E">
              <w:t xml:space="preserve">b) odległość między stanowiskami pracy wynoszącą co najmniej 1,5 m, chyba że jest to niemożliwe ze względu na charakter działalności wykonywanej w danym zakładzie pracy, a zakład ten zapewnia środki ochrony osobistej związane ze zwalczaniem epidemii. </w:t>
            </w:r>
          </w:p>
          <w:p w14:paraId="0D7F8E47" w14:textId="3C6454A8" w:rsidR="00284CAE" w:rsidRPr="00037BDF" w:rsidRDefault="00873BB0" w:rsidP="00284CAE">
            <w:pPr>
              <w:ind w:left="-15" w:right="3"/>
              <w:rPr>
                <w:b/>
                <w:color w:val="0070C0"/>
              </w:rPr>
            </w:pPr>
            <w:r w:rsidRPr="00B4579E">
              <w:rPr>
                <w:b/>
              </w:rPr>
              <w:lastRenderedPageBreak/>
              <w:t>§ 2</w:t>
            </w:r>
            <w:r w:rsidR="00284CAE" w:rsidRPr="00B4579E">
              <w:rPr>
                <w:b/>
              </w:rPr>
              <w:t>3</w:t>
            </w:r>
            <w:r w:rsidRPr="00B4579E">
              <w:rPr>
                <w:b/>
              </w:rPr>
              <w:t>.</w:t>
            </w:r>
            <w:r w:rsidRPr="00B4579E">
              <w:t xml:space="preserve"> 1. </w:t>
            </w:r>
            <w:r w:rsidR="00284CAE" w:rsidRPr="00B4579E">
              <w:rPr>
                <w:highlight w:val="yellow"/>
              </w:rPr>
              <w:t xml:space="preserve">Do dnia </w:t>
            </w:r>
            <w:r w:rsidR="00F006AA">
              <w:rPr>
                <w:strike/>
                <w:color w:val="FF0000"/>
                <w:sz w:val="16"/>
                <w:szCs w:val="16"/>
              </w:rPr>
              <w:t xml:space="preserve">14 lutego </w:t>
            </w:r>
            <w:r w:rsidR="009A7BB6" w:rsidRPr="005E26BC">
              <w:rPr>
                <w:strike/>
                <w:color w:val="FF0000"/>
                <w:sz w:val="16"/>
                <w:szCs w:val="16"/>
              </w:rPr>
              <w:t>2021 r.</w:t>
            </w:r>
            <w:r w:rsidR="009A7BB6" w:rsidRPr="0028477C">
              <w:rPr>
                <w:b/>
                <w:color w:val="FF0000"/>
              </w:rPr>
              <w:t xml:space="preserve"> </w:t>
            </w:r>
            <w:r w:rsidR="00F006AA">
              <w:rPr>
                <w:b/>
                <w:color w:val="00B050"/>
                <w:highlight w:val="yellow"/>
              </w:rPr>
              <w:t>28</w:t>
            </w:r>
            <w:r w:rsidR="009A7BB6" w:rsidRPr="0028477C">
              <w:rPr>
                <w:b/>
                <w:color w:val="00B050"/>
                <w:highlight w:val="yellow"/>
              </w:rPr>
              <w:t xml:space="preserve"> lutego 2021 r.</w:t>
            </w:r>
            <w:r w:rsidR="00284CAE" w:rsidRPr="00E85EE0">
              <w:t xml:space="preserve"> </w:t>
            </w:r>
            <w:r w:rsidR="00284CAE" w:rsidRPr="00B4579E">
              <w:t xml:space="preserve">w urzędach administracji publicznej lub jednostkach organizacyjnych wykonujących zadania o charakterze publicznym kierownicy urzędów administracji publicznej, dyrektorzy generalni urzędów lub </w:t>
            </w:r>
            <w:r w:rsidR="00284CAE" w:rsidRPr="00B4579E">
              <w:rPr>
                <w:highlight w:val="yellow"/>
              </w:rPr>
              <w:t xml:space="preserve">kierujący jednostką organizacyjną </w:t>
            </w:r>
            <w:r w:rsidR="00284CAE" w:rsidRPr="000D5F66">
              <w:rPr>
                <w:b/>
                <w:highlight w:val="yellow"/>
              </w:rPr>
              <w:t>polecają pracownikom wykonywanie pracy zdalnej</w:t>
            </w:r>
            <w:r w:rsidR="00284CAE" w:rsidRPr="00B4579E">
              <w:t xml:space="preserve">, z wyjątkiem jednostek organizacyjnych sądów i prokuratury. </w:t>
            </w:r>
            <w:r w:rsidR="00284CAE" w:rsidRPr="00B4579E">
              <w:rPr>
                <w:highlight w:val="yellow"/>
                <w:u w:val="single"/>
              </w:rPr>
              <w:t>Do warunków świadczenia pracy zdalnej stosuje się</w:t>
            </w:r>
            <w:r w:rsidR="00284CAE" w:rsidRPr="00B4579E">
              <w:rPr>
                <w:u w:val="single"/>
              </w:rPr>
              <w:t xml:space="preserve"> przepisy art. 3 ust. 3–8 ustawy z dnia 2 marca 2020 r. o szczególnych rozwiązaniach związanych z zapobieganiem, przeciwdziałaniem i zwalczaniem COVID-19, innych chorób zakaźnych oraz wywołanych nimi sytuacji kryzysowych</w:t>
            </w:r>
            <w:r w:rsidR="00284CAE" w:rsidRPr="00B4579E">
              <w:t xml:space="preserve"> (Dz. U. poz. 1842, z późn. zm.). </w:t>
            </w:r>
            <w:r w:rsidR="00233EA8" w:rsidRPr="00037BDF">
              <w:rPr>
                <w:b/>
                <w:i/>
                <w:color w:val="0070C0"/>
              </w:rPr>
              <w:t>- patrz poz. 2 w tabeli – LM</w:t>
            </w:r>
          </w:p>
          <w:p w14:paraId="7181FFB3" w14:textId="77777777" w:rsidR="00284CAE" w:rsidRPr="009A7BB6" w:rsidRDefault="00284CAE" w:rsidP="00562CCE">
            <w:pPr>
              <w:pStyle w:val="Bezodstpw"/>
              <w:rPr>
                <w:sz w:val="16"/>
                <w:szCs w:val="16"/>
              </w:rPr>
            </w:pPr>
            <w:r w:rsidRPr="00B4579E">
              <w:t xml:space="preserve">2. Kierownik urzędu administracji publicznej, dyrektor generalny urzędu </w:t>
            </w:r>
            <w:r w:rsidRPr="00B4579E">
              <w:rPr>
                <w:highlight w:val="yellow"/>
              </w:rPr>
              <w:t>lub kierujący jednostką organizacyjną</w:t>
            </w:r>
            <w:r w:rsidRPr="00B4579E">
              <w:t xml:space="preserve"> wykonującą zadania o charakterze publicznym </w:t>
            </w:r>
            <w:r w:rsidRPr="0088575C">
              <w:rPr>
                <w:b/>
                <w:highlight w:val="yellow"/>
              </w:rPr>
              <w:t>może wyłączyć z zakresu pracy zdalnej pracowników</w:t>
            </w:r>
            <w:r w:rsidRPr="00B4579E">
              <w:t xml:space="preserve"> realizujących zadania niezbędne do zapewnienia pomocy obywatelom lub inne zadania niezbędne ze względu na przepisy prawa lub potrzeby urzędu lub jednostki, jeżeli nie jest możliwe ich wykonywanie w ramach pracy zdalnej. </w:t>
            </w:r>
            <w:r w:rsidRPr="00B4579E">
              <w:br/>
            </w:r>
            <w:r w:rsidRPr="009A7BB6">
              <w:rPr>
                <w:b/>
                <w:sz w:val="16"/>
                <w:szCs w:val="16"/>
              </w:rPr>
              <w:t>§ 26.</w:t>
            </w:r>
            <w:r w:rsidRPr="009A7BB6">
              <w:rPr>
                <w:sz w:val="16"/>
                <w:szCs w:val="16"/>
              </w:rPr>
              <w:t xml:space="preserve"> </w:t>
            </w:r>
            <w:r w:rsidRPr="009A7BB6">
              <w:rPr>
                <w:sz w:val="16"/>
                <w:szCs w:val="16"/>
                <w:highlight w:val="yellow"/>
              </w:rPr>
              <w:t>Od dnia 31 grudnia 2020 r. od godz. 19.00 do dnia 1 stycznia 2021 r. do godz. 6.00 na obszarze Rzeczypospolitej Polskiej przemieszczanie się osób przebywających na tym obszarze jest możliwe wyłącznie w celu:</w:t>
            </w:r>
            <w:r w:rsidRPr="009A7BB6">
              <w:rPr>
                <w:sz w:val="16"/>
                <w:szCs w:val="16"/>
              </w:rPr>
              <w:t xml:space="preserve"> </w:t>
            </w:r>
          </w:p>
          <w:p w14:paraId="233B61ED" w14:textId="77777777" w:rsidR="00284CAE" w:rsidRPr="009A7BB6" w:rsidRDefault="00284CAE" w:rsidP="00562CCE">
            <w:pPr>
              <w:pStyle w:val="Bezodstpw"/>
              <w:rPr>
                <w:sz w:val="16"/>
                <w:szCs w:val="16"/>
              </w:rPr>
            </w:pPr>
            <w:r w:rsidRPr="009A7BB6">
              <w:rPr>
                <w:sz w:val="16"/>
                <w:szCs w:val="16"/>
              </w:rPr>
              <w:t xml:space="preserve">1) wykonywania czynności służbowych lub zawodowych lub wykonywania działalności gospodarczej; </w:t>
            </w:r>
          </w:p>
          <w:p w14:paraId="38288A27" w14:textId="77777777" w:rsidR="00284CAE" w:rsidRPr="009A7BB6" w:rsidRDefault="00284CAE" w:rsidP="00562CCE">
            <w:pPr>
              <w:pStyle w:val="Bezodstpw"/>
              <w:rPr>
                <w:sz w:val="16"/>
                <w:szCs w:val="16"/>
              </w:rPr>
            </w:pPr>
            <w:r w:rsidRPr="009A7BB6">
              <w:rPr>
                <w:sz w:val="16"/>
                <w:szCs w:val="16"/>
              </w:rPr>
              <w:t>2) zaspokajania niezbędnych potrzeb związanych z bieżącymi sprawami życia codziennego.</w:t>
            </w:r>
          </w:p>
          <w:p w14:paraId="0648D7D5" w14:textId="45EE7BB6" w:rsidR="00873BB0" w:rsidRPr="00B4579E" w:rsidRDefault="00562CCE" w:rsidP="00873BB0">
            <w:r w:rsidRPr="00B4579E">
              <w:rPr>
                <w:b/>
              </w:rPr>
              <w:t xml:space="preserve">§ 27. 1. </w:t>
            </w:r>
            <w:r w:rsidRPr="00B4579E">
              <w:rPr>
                <w:b/>
                <w:highlight w:val="yellow"/>
              </w:rPr>
              <w:t xml:space="preserve">Do dnia </w:t>
            </w:r>
            <w:r w:rsidR="00F006AA">
              <w:rPr>
                <w:strike/>
                <w:color w:val="FF0000"/>
                <w:sz w:val="16"/>
                <w:szCs w:val="16"/>
              </w:rPr>
              <w:t xml:space="preserve">14 lutego </w:t>
            </w:r>
            <w:r w:rsidR="009A7BB6" w:rsidRPr="005E26BC">
              <w:rPr>
                <w:strike/>
                <w:color w:val="FF0000"/>
                <w:sz w:val="16"/>
                <w:szCs w:val="16"/>
              </w:rPr>
              <w:t>2021 r.</w:t>
            </w:r>
            <w:r w:rsidR="009A7BB6" w:rsidRPr="0028477C">
              <w:rPr>
                <w:b/>
                <w:color w:val="FF0000"/>
              </w:rPr>
              <w:t xml:space="preserve"> </w:t>
            </w:r>
            <w:r w:rsidR="00F006AA">
              <w:rPr>
                <w:b/>
                <w:color w:val="00B050"/>
                <w:highlight w:val="yellow"/>
              </w:rPr>
              <w:t>28</w:t>
            </w:r>
            <w:r w:rsidR="009A7BB6" w:rsidRPr="0028477C">
              <w:rPr>
                <w:b/>
                <w:color w:val="00B050"/>
                <w:highlight w:val="yellow"/>
              </w:rPr>
              <w:t xml:space="preserve"> lutego 2021 r.</w:t>
            </w:r>
            <w:r w:rsidRPr="00E85EE0">
              <w:rPr>
                <w:highlight w:val="yellow"/>
              </w:rPr>
              <w:t xml:space="preserve"> </w:t>
            </w:r>
            <w:r w:rsidRPr="00B4579E">
              <w:rPr>
                <w:highlight w:val="yellow"/>
              </w:rPr>
              <w:t>nakazuje się zakrywanie</w:t>
            </w:r>
            <w:r w:rsidRPr="00B4579E">
              <w:t xml:space="preserve">, przy pomocy odzieży lub jej części, maski, maseczki, przyłbicy albo kasku ochronnego, o którym mowa w art. 40 ust. 1 ustawy z dnia 20 czerwca 1997 r. – Prawo o ruchu drogowym (Dz. U. z 2020 r. poz. 110, 284, 568, 695, 1087 i 1517), </w:t>
            </w:r>
            <w:r w:rsidRPr="00B4579E">
              <w:rPr>
                <w:highlight w:val="yellow"/>
              </w:rPr>
              <w:t>ust i nosa</w:t>
            </w:r>
            <w:r w:rsidRPr="00B4579E">
              <w:t>:</w:t>
            </w:r>
            <w:r w:rsidRPr="00B4579E">
              <w:rPr>
                <w:b/>
              </w:rPr>
              <w:t xml:space="preserve"> </w:t>
            </w:r>
            <w:r w:rsidR="00873BB0" w:rsidRPr="00B4579E">
              <w:t>……….</w:t>
            </w:r>
          </w:p>
          <w:p w14:paraId="338CBBCE" w14:textId="77777777" w:rsidR="00873BB0" w:rsidRPr="00B4579E" w:rsidRDefault="00873BB0" w:rsidP="00873BB0">
            <w:r w:rsidRPr="00B4579E">
              <w:t>2) w miejscach ogólnodostępnych, w tym: ……</w:t>
            </w:r>
          </w:p>
          <w:p w14:paraId="390D94DE" w14:textId="77777777" w:rsidR="00873BB0" w:rsidRPr="00B4579E" w:rsidRDefault="00873BB0" w:rsidP="00873BB0">
            <w:pPr>
              <w:rPr>
                <w:sz w:val="18"/>
                <w:szCs w:val="18"/>
              </w:rPr>
            </w:pPr>
            <w:r w:rsidRPr="00B4579E">
              <w:t xml:space="preserve">d) </w:t>
            </w:r>
            <w:r w:rsidR="00562CCE" w:rsidRPr="00B4579E">
              <w:rPr>
                <w:highlight w:val="yellow"/>
              </w:rPr>
              <w:t>w budynkach użyteczności publicznej przeznaczonych na potrzeby</w:t>
            </w:r>
            <w:r w:rsidR="00562CCE" w:rsidRPr="00B4579E">
              <w:t xml:space="preserve">: administracji publicznej, wymiaru sprawiedliwości, kultury, kultu religijnego, </w:t>
            </w:r>
            <w:r w:rsidR="00562CCE" w:rsidRPr="00B4579E">
              <w:rPr>
                <w:highlight w:val="yellow"/>
              </w:rPr>
              <w:t>oświaty</w:t>
            </w:r>
            <w:r w:rsidR="00562CCE" w:rsidRPr="00B4579E">
              <w:t xml:space="preserve">, szkolnictwa wyższego, nauki, </w:t>
            </w:r>
            <w:r w:rsidR="00562CCE" w:rsidRPr="00B4579E">
              <w:rPr>
                <w:sz w:val="18"/>
                <w:szCs w:val="18"/>
              </w:rPr>
              <w:t>wychowania, opieki zdrowotnej, społecznej lub socjalnej, obsługi bankowej, handlu, gastronomii, usług, w tym usług pocztowych lub telekomunikacyjnych, turystyki, sportu, obsługi pasażerów w transporcie kolejowym, drogowym, lotniczym, morskim lub wodnym</w:t>
            </w:r>
            <w:r w:rsidR="00562CCE" w:rsidRPr="00B4579E">
              <w:t xml:space="preserve"> </w:t>
            </w:r>
            <w:r w:rsidR="00562CCE" w:rsidRPr="00B4579E">
              <w:rPr>
                <w:sz w:val="18"/>
                <w:szCs w:val="18"/>
              </w:rPr>
              <w:t xml:space="preserve">śródlądowym; </w:t>
            </w:r>
            <w:r w:rsidR="00562CCE" w:rsidRPr="00B4579E">
              <w:rPr>
                <w:sz w:val="18"/>
                <w:szCs w:val="18"/>
                <w:u w:val="single"/>
              </w:rPr>
              <w:t>za budynek użyteczności publicznej uznaje się także budynek biurowy lub socjalny</w:t>
            </w:r>
            <w:r w:rsidR="00562CCE" w:rsidRPr="00B4579E">
              <w:rPr>
                <w:sz w:val="18"/>
                <w:szCs w:val="18"/>
              </w:rPr>
              <w:t xml:space="preserve">, </w:t>
            </w:r>
            <w:r w:rsidRPr="00B4579E">
              <w:rPr>
                <w:sz w:val="18"/>
                <w:szCs w:val="18"/>
              </w:rPr>
              <w:t>……………</w:t>
            </w:r>
          </w:p>
          <w:p w14:paraId="5914E9FB" w14:textId="47D7AEEC" w:rsidR="00873BB0" w:rsidRDefault="00873BB0" w:rsidP="00562CCE">
            <w:pPr>
              <w:pStyle w:val="Bezodstpw"/>
              <w:rPr>
                <w:sz w:val="18"/>
                <w:szCs w:val="18"/>
              </w:rPr>
            </w:pPr>
            <w:r w:rsidRPr="00B4579E">
              <w:rPr>
                <w:sz w:val="18"/>
                <w:szCs w:val="18"/>
              </w:rPr>
              <w:t xml:space="preserve">2. </w:t>
            </w:r>
            <w:r w:rsidR="00562CCE" w:rsidRPr="00B4579E">
              <w:rPr>
                <w:sz w:val="18"/>
                <w:szCs w:val="18"/>
              </w:rPr>
              <w:t xml:space="preserve">Do dnia 17 stycznia 2021 r. nakazuje się zakrywanie ust i nosa przy pomocy maseczki na statkach powietrznych w rozumieniu art. 2 pkt 1 ustawy z dnia 3 lipca 2002 r. – Prawo lotnicze. </w:t>
            </w:r>
          </w:p>
          <w:p w14:paraId="12611A27" w14:textId="77777777" w:rsidR="00873BB0" w:rsidRPr="00B4579E" w:rsidRDefault="00873BB0" w:rsidP="00562CCE">
            <w:pPr>
              <w:pStyle w:val="Bezodstpw"/>
            </w:pPr>
            <w:r w:rsidRPr="00B4579E">
              <w:t xml:space="preserve">3. </w:t>
            </w:r>
            <w:r w:rsidRPr="00B4579E">
              <w:rPr>
                <w:highlight w:val="yellow"/>
              </w:rPr>
              <w:t>Nakazu określonego w ust. 1 i 2 nie stosuje się w przypadku</w:t>
            </w:r>
            <w:r w:rsidRPr="00B4579E">
              <w:t>: …………</w:t>
            </w:r>
          </w:p>
          <w:p w14:paraId="32350716" w14:textId="77777777" w:rsidR="00873BB0" w:rsidRPr="00B4579E" w:rsidRDefault="00873BB0" w:rsidP="00562CCE">
            <w:pPr>
              <w:pStyle w:val="Bezodstpw"/>
            </w:pPr>
            <w:r w:rsidRPr="00B4579E">
              <w:t xml:space="preserve">2) </w:t>
            </w:r>
            <w:r w:rsidRPr="00B4579E">
              <w:rPr>
                <w:highlight w:val="yellow"/>
              </w:rPr>
              <w:t>dziecka</w:t>
            </w:r>
            <w:r w:rsidRPr="00B4579E">
              <w:t xml:space="preserve"> do ukończenia 5. roku życia; ……..</w:t>
            </w:r>
          </w:p>
          <w:p w14:paraId="375DA452" w14:textId="77777777" w:rsidR="00562CCE" w:rsidRPr="00B4579E" w:rsidRDefault="00562CCE" w:rsidP="00562CCE">
            <w:pPr>
              <w:pStyle w:val="Bezodstpw"/>
            </w:pPr>
            <w:r w:rsidRPr="00B4579E">
              <w:t xml:space="preserve">14) uczniów i dzieci objętych wychowaniem przedszkolnym oraz osób zatrudnionych w przedszkolu, innej formie wychowania przedszkolnego, szkole lub placówce oświatowej oraz </w:t>
            </w:r>
            <w:r w:rsidRPr="00B4579E">
              <w:lastRenderedPageBreak/>
              <w:t xml:space="preserve">w ramach form opieki nad dziećmi w wieku do lat 3 – na ich terenie, </w:t>
            </w:r>
            <w:r w:rsidRPr="00B4579E">
              <w:rPr>
                <w:b/>
                <w:highlight w:val="yellow"/>
              </w:rPr>
              <w:t>chyba że kierujący takim podmiotem lub formą wychowania lub opieki postanowi inaczej</w:t>
            </w:r>
            <w:r w:rsidRPr="00B4579E">
              <w:t xml:space="preserve">; </w:t>
            </w:r>
          </w:p>
          <w:p w14:paraId="1E75A2A7" w14:textId="77777777" w:rsidR="000D5F66" w:rsidRDefault="00562CCE" w:rsidP="00562CCE">
            <w:pPr>
              <w:pStyle w:val="Bezodstpw"/>
            </w:pPr>
            <w:r w:rsidRPr="00B4579E">
              <w:t xml:space="preserve">15) </w:t>
            </w:r>
            <w:r w:rsidRPr="00B4579E">
              <w:rPr>
                <w:highlight w:val="yellow"/>
              </w:rPr>
              <w:t>zdających oraz innych osób uczestniczących w przeprowadzaniu egzaminu</w:t>
            </w:r>
            <w:r w:rsidRPr="00B4579E">
              <w:t xml:space="preserve"> potwierdzającego kwalifikacje w zawodzie, egzaminu zawodowego lub egzaminu ósmoklasisty przeprowadzanego w szkołach podstawowych dla dorosłych, w których nauka kończy się w semestrze jesiennym, </w:t>
            </w:r>
            <w:r w:rsidRPr="00B4579E">
              <w:rPr>
                <w:highlight w:val="yellow"/>
              </w:rPr>
              <w:t xml:space="preserve">jeżeli w trakcie </w:t>
            </w:r>
            <w:r w:rsidRPr="009E75F5">
              <w:rPr>
                <w:highlight w:val="yellow"/>
              </w:rPr>
              <w:t>egzaminu odległość pomiędzy poszczególnymi osobami wynosi co najmniej 1,5 m</w:t>
            </w:r>
            <w:r w:rsidRPr="009E75F5">
              <w:t>;</w:t>
            </w:r>
          </w:p>
          <w:p w14:paraId="21ED9160" w14:textId="77777777" w:rsidR="00C80EE3" w:rsidRPr="00937A28" w:rsidRDefault="00C80EE3" w:rsidP="00C80EE3">
            <w:pPr>
              <w:pStyle w:val="Bezodstpw"/>
              <w:jc w:val="center"/>
            </w:pPr>
            <w:r w:rsidRPr="00937A28">
              <w:t>Rozdział 3a</w:t>
            </w:r>
          </w:p>
          <w:p w14:paraId="31EEC5E6" w14:textId="77777777" w:rsidR="00C80EE3" w:rsidRPr="009921FA" w:rsidRDefault="00C80EE3" w:rsidP="00C80EE3">
            <w:pPr>
              <w:pStyle w:val="Bezodstpw"/>
              <w:jc w:val="center"/>
              <w:rPr>
                <w:b/>
              </w:rPr>
            </w:pPr>
            <w:r w:rsidRPr="009921FA">
              <w:rPr>
                <w:b/>
                <w:highlight w:val="yellow"/>
              </w:rPr>
              <w:t>Szczepienia ochronne przeciwko COVID-19</w:t>
            </w:r>
          </w:p>
          <w:p w14:paraId="12605294" w14:textId="77777777" w:rsidR="00937A28" w:rsidRPr="00937A28" w:rsidRDefault="00937A28" w:rsidP="00937A28">
            <w:pPr>
              <w:pStyle w:val="Bezodstpw"/>
            </w:pPr>
            <w:r w:rsidRPr="00937A28">
              <w:rPr>
                <w:b/>
              </w:rPr>
              <w:t>§ 28a.</w:t>
            </w:r>
            <w:r w:rsidRPr="00937A28">
              <w:t xml:space="preserve"> 1. </w:t>
            </w:r>
            <w:r w:rsidRPr="00E85EE0">
              <w:rPr>
                <w:highlight w:val="yellow"/>
              </w:rPr>
              <w:t>Podmioty przeprowadzające szczepienia ochronne przeciwko COVID-19 mają obowiązek stosowania tych szczepień w następującej kolejności:</w:t>
            </w:r>
          </w:p>
          <w:p w14:paraId="144CA493" w14:textId="77777777" w:rsidR="00937A28" w:rsidRPr="009C6103" w:rsidRDefault="00937A28" w:rsidP="00937A28">
            <w:pPr>
              <w:pStyle w:val="Bezodstpw"/>
              <w:rPr>
                <w:sz w:val="18"/>
                <w:szCs w:val="18"/>
              </w:rPr>
            </w:pPr>
            <w:r w:rsidRPr="009C6103">
              <w:rPr>
                <w:sz w:val="18"/>
                <w:szCs w:val="18"/>
              </w:rPr>
              <w:t xml:space="preserve">1) </w:t>
            </w:r>
            <w:r w:rsidRPr="009C6103">
              <w:rPr>
                <w:sz w:val="18"/>
                <w:szCs w:val="18"/>
                <w:u w:val="single"/>
              </w:rPr>
              <w:t>osoby zatrudnione w podmiocie leczniczym</w:t>
            </w:r>
            <w:r w:rsidRPr="009C6103">
              <w:rPr>
                <w:sz w:val="18"/>
                <w:szCs w:val="18"/>
              </w:rPr>
              <w:t>:</w:t>
            </w:r>
          </w:p>
          <w:p w14:paraId="5B5266B4" w14:textId="77777777" w:rsidR="00937A28" w:rsidRPr="009C6103" w:rsidRDefault="00937A28" w:rsidP="00937A28">
            <w:pPr>
              <w:pStyle w:val="Bezodstpw"/>
              <w:rPr>
                <w:sz w:val="18"/>
                <w:szCs w:val="18"/>
              </w:rPr>
            </w:pPr>
            <w:r w:rsidRPr="009C6103">
              <w:rPr>
                <w:sz w:val="18"/>
                <w:szCs w:val="18"/>
              </w:rPr>
              <w:t>a) wykonujące zawód medyczny w rozumieniu art. 2 ust. 1 pkt 2 ustawy z dnia 15 kwietnia 2011 r. o działalności leczniczej lub</w:t>
            </w:r>
          </w:p>
          <w:p w14:paraId="033AF64A" w14:textId="58A7188A" w:rsidR="00937A28" w:rsidRPr="009C6103" w:rsidRDefault="00937A28" w:rsidP="00937A28">
            <w:pPr>
              <w:pStyle w:val="Bezodstpw"/>
              <w:rPr>
                <w:sz w:val="18"/>
                <w:szCs w:val="18"/>
              </w:rPr>
            </w:pPr>
            <w:r w:rsidRPr="009C6103">
              <w:rPr>
                <w:sz w:val="18"/>
                <w:szCs w:val="18"/>
              </w:rPr>
              <w:t>b) których praca pozostaje w bezpośrednim związku z udzielaniem świadczeń opieki zdrowotnej w tym podmiocie</w:t>
            </w:r>
            <w:r w:rsidR="00E85EE0" w:rsidRPr="009C6103">
              <w:rPr>
                <w:sz w:val="18"/>
                <w:szCs w:val="18"/>
              </w:rPr>
              <w:t>;</w:t>
            </w:r>
          </w:p>
          <w:p w14:paraId="080721C5" w14:textId="77777777" w:rsidR="00937A28" w:rsidRPr="009C6103" w:rsidRDefault="00937A28" w:rsidP="00937A28">
            <w:pPr>
              <w:pStyle w:val="Bezodstpw"/>
              <w:rPr>
                <w:sz w:val="18"/>
                <w:szCs w:val="18"/>
              </w:rPr>
            </w:pPr>
            <w:r w:rsidRPr="009C6103">
              <w:rPr>
                <w:sz w:val="18"/>
                <w:szCs w:val="18"/>
              </w:rPr>
              <w:t xml:space="preserve">2) </w:t>
            </w:r>
            <w:r w:rsidRPr="009C6103">
              <w:rPr>
                <w:sz w:val="18"/>
                <w:szCs w:val="18"/>
                <w:u w:val="single"/>
              </w:rPr>
              <w:t>osoby wykonujące zawód w ramach działalności leczniczej</w:t>
            </w:r>
            <w:r w:rsidRPr="009C6103">
              <w:rPr>
                <w:sz w:val="18"/>
                <w:szCs w:val="18"/>
              </w:rPr>
              <w:t xml:space="preserve"> jako praktyka zawodowa, o której mowa w art. 5 ustawy z dnia 15 kwietnia 2011 r. o działalności leczniczej, oraz osoby zatrudnione przez tę praktykę:</w:t>
            </w:r>
          </w:p>
          <w:p w14:paraId="14A72E7B" w14:textId="77777777" w:rsidR="00937A28" w:rsidRPr="009C6103" w:rsidRDefault="00937A28" w:rsidP="00937A28">
            <w:pPr>
              <w:pStyle w:val="Bezodstpw"/>
              <w:rPr>
                <w:sz w:val="18"/>
                <w:szCs w:val="18"/>
              </w:rPr>
            </w:pPr>
            <w:r w:rsidRPr="009C6103">
              <w:rPr>
                <w:sz w:val="18"/>
                <w:szCs w:val="18"/>
              </w:rPr>
              <w:t>a) wykonujące zawód medyczny w rozumieniu art. 2 ust. 1 pkt 2 ustawy z dnia 15 kwietnia 2011 r. o działalności leczniczej lub</w:t>
            </w:r>
          </w:p>
          <w:p w14:paraId="6CAED9B9" w14:textId="53A9BEB8" w:rsidR="00937A28" w:rsidRPr="009C6103" w:rsidRDefault="00937A28" w:rsidP="00937A28">
            <w:pPr>
              <w:pStyle w:val="Bezodstpw"/>
              <w:rPr>
                <w:sz w:val="18"/>
                <w:szCs w:val="18"/>
              </w:rPr>
            </w:pPr>
            <w:r w:rsidRPr="009C6103">
              <w:rPr>
                <w:sz w:val="18"/>
                <w:szCs w:val="18"/>
              </w:rPr>
              <w:t>b) których praca pozostaje w bezpośrednim związku z udzielaniem świadczeń opieki zdrowotnej w tej praktyce</w:t>
            </w:r>
            <w:r w:rsidR="00E85EE0" w:rsidRPr="009C6103">
              <w:rPr>
                <w:sz w:val="18"/>
                <w:szCs w:val="18"/>
              </w:rPr>
              <w:t>;</w:t>
            </w:r>
          </w:p>
          <w:p w14:paraId="0AE36FE1" w14:textId="3CE60FB0" w:rsidR="00937A28" w:rsidRPr="009C6103" w:rsidRDefault="00937A28" w:rsidP="00937A28">
            <w:pPr>
              <w:pStyle w:val="Bezodstpw"/>
              <w:rPr>
                <w:sz w:val="18"/>
                <w:szCs w:val="18"/>
              </w:rPr>
            </w:pPr>
            <w:r w:rsidRPr="009C6103">
              <w:rPr>
                <w:sz w:val="18"/>
                <w:szCs w:val="18"/>
              </w:rPr>
              <w:t xml:space="preserve">3) </w:t>
            </w:r>
            <w:r w:rsidRPr="009C6103">
              <w:rPr>
                <w:sz w:val="18"/>
                <w:szCs w:val="18"/>
                <w:u w:val="single"/>
              </w:rPr>
              <w:t>przedstawiciele ustawowi dzieci urodzonych przed ukończeniem 37. tygodnia ciąży</w:t>
            </w:r>
            <w:r w:rsidRPr="009C6103">
              <w:rPr>
                <w:sz w:val="18"/>
                <w:szCs w:val="18"/>
              </w:rPr>
              <w:t>, które w dniu podania ich przedstawicielom ustawowym pierwszej dawki szczepionki przeciwko COVID-19 są hospitalizowane w podmiocie leczniczym i których przewidywany okres hospitalizacji będzie dłuższy od czasu wymaganego dla osoby poddanej szczepieniu do uzyskania optymalnej odporności na zakażenie wirusem SARS-CoV-2</w:t>
            </w:r>
            <w:r w:rsidR="00E85EE0" w:rsidRPr="009C6103">
              <w:rPr>
                <w:sz w:val="18"/>
                <w:szCs w:val="18"/>
              </w:rPr>
              <w:t>;</w:t>
            </w:r>
          </w:p>
          <w:p w14:paraId="5247C88E" w14:textId="21F4A9BD" w:rsidR="00937A28" w:rsidRPr="009C6103" w:rsidRDefault="00937A28" w:rsidP="00937A28">
            <w:pPr>
              <w:pStyle w:val="Bezodstpw"/>
              <w:rPr>
                <w:sz w:val="18"/>
                <w:szCs w:val="18"/>
              </w:rPr>
            </w:pPr>
            <w:r w:rsidRPr="009C6103">
              <w:rPr>
                <w:sz w:val="18"/>
                <w:szCs w:val="18"/>
              </w:rPr>
              <w:t xml:space="preserve">4) </w:t>
            </w:r>
            <w:r w:rsidRPr="009C6103">
              <w:rPr>
                <w:sz w:val="18"/>
                <w:szCs w:val="18"/>
                <w:u w:val="single"/>
              </w:rPr>
              <w:t>osoby inne niż określone w pkt 1 i 2, zatrudnione w podmiocie wykonującym działalność leczniczą</w:t>
            </w:r>
            <w:r w:rsidR="00E85EE0" w:rsidRPr="009C6103">
              <w:rPr>
                <w:sz w:val="18"/>
                <w:szCs w:val="18"/>
              </w:rPr>
              <w:t>;</w:t>
            </w:r>
          </w:p>
          <w:p w14:paraId="26E5C3CF" w14:textId="74ABE1FE" w:rsidR="00937A28" w:rsidRPr="009C6103" w:rsidRDefault="00937A28" w:rsidP="00937A28">
            <w:pPr>
              <w:pStyle w:val="Bezodstpw"/>
              <w:rPr>
                <w:sz w:val="18"/>
                <w:szCs w:val="18"/>
              </w:rPr>
            </w:pPr>
            <w:r w:rsidRPr="009C6103">
              <w:rPr>
                <w:sz w:val="18"/>
                <w:szCs w:val="18"/>
              </w:rPr>
              <w:t xml:space="preserve">5) </w:t>
            </w:r>
            <w:r w:rsidRPr="009C6103">
              <w:rPr>
                <w:sz w:val="18"/>
                <w:szCs w:val="18"/>
                <w:u w:val="single"/>
              </w:rPr>
              <w:t>farmaceuci i technicy farmaceutyczni</w:t>
            </w:r>
            <w:r w:rsidRPr="009C6103">
              <w:rPr>
                <w:sz w:val="18"/>
                <w:szCs w:val="18"/>
              </w:rPr>
              <w:t xml:space="preserve"> zatrudnieni w aptece ogólnodostępnej</w:t>
            </w:r>
            <w:r w:rsidR="00E85EE0" w:rsidRPr="009C6103">
              <w:rPr>
                <w:sz w:val="18"/>
                <w:szCs w:val="18"/>
              </w:rPr>
              <w:t>;</w:t>
            </w:r>
          </w:p>
          <w:p w14:paraId="579595F8" w14:textId="08E8F792" w:rsidR="00937A28" w:rsidRPr="009C6103" w:rsidRDefault="009A7BB6" w:rsidP="00937A28">
            <w:pPr>
              <w:pStyle w:val="Bezodstpw"/>
              <w:rPr>
                <w:sz w:val="18"/>
                <w:szCs w:val="18"/>
              </w:rPr>
            </w:pPr>
            <w:r w:rsidRPr="009C6103">
              <w:rPr>
                <w:sz w:val="18"/>
                <w:szCs w:val="18"/>
              </w:rPr>
              <w:t xml:space="preserve">6) </w:t>
            </w:r>
            <w:r w:rsidRPr="009C6103">
              <w:rPr>
                <w:sz w:val="18"/>
                <w:szCs w:val="18"/>
                <w:u w:val="single"/>
              </w:rPr>
              <w:t>nauczyciele akademiccy</w:t>
            </w:r>
            <w:r w:rsidRPr="009C6103">
              <w:rPr>
                <w:sz w:val="18"/>
                <w:szCs w:val="18"/>
              </w:rPr>
              <w:t xml:space="preserve"> zatrudnieni w uczelni medycznej albo w innej uczelni </w:t>
            </w:r>
            <w:r w:rsidRPr="00F006AA">
              <w:rPr>
                <w:strike/>
                <w:color w:val="FF0000"/>
                <w:sz w:val="18"/>
                <w:szCs w:val="18"/>
              </w:rPr>
              <w:t>prowadzącej</w:t>
            </w:r>
            <w:r w:rsidRPr="009C6103">
              <w:rPr>
                <w:sz w:val="18"/>
                <w:szCs w:val="18"/>
              </w:rPr>
              <w:t xml:space="preserve"> </w:t>
            </w:r>
            <w:r w:rsidR="00F006AA" w:rsidRPr="00F006AA">
              <w:rPr>
                <w:color w:val="00B050"/>
                <w:sz w:val="18"/>
                <w:szCs w:val="18"/>
              </w:rPr>
              <w:t>prowadzący</w:t>
            </w:r>
            <w:r w:rsidR="00F006AA" w:rsidRPr="009C6103">
              <w:rPr>
                <w:sz w:val="18"/>
                <w:szCs w:val="18"/>
              </w:rPr>
              <w:t xml:space="preserve"> </w:t>
            </w:r>
            <w:r w:rsidRPr="009C6103">
              <w:rPr>
                <w:sz w:val="18"/>
                <w:szCs w:val="18"/>
              </w:rPr>
              <w:t>zajęcia na kierunkach przygotowujących do wykonywania zawodu medycznego, o którym mowa w art. 68 ust. 1 pkt 1–8 ustawy z dnia 20 lipca 2018 r. – Prawo o szkolnictwie wyższym i nauce, oraz doktoranci i studenci tych uczelni biorący udział, zgodnie z programem studiów, w zajęciach z udziałem pacjentów lub w trakcie których następuje kontakt z biologicznym materiałem zakaźnym;</w:t>
            </w:r>
          </w:p>
          <w:p w14:paraId="20A726A9" w14:textId="63A4795F" w:rsidR="00937A28" w:rsidRDefault="009A7BB6" w:rsidP="00937A28">
            <w:pPr>
              <w:pStyle w:val="Bezodstpw"/>
              <w:rPr>
                <w:sz w:val="18"/>
                <w:szCs w:val="18"/>
              </w:rPr>
            </w:pPr>
            <w:r w:rsidRPr="009C6103">
              <w:rPr>
                <w:color w:val="000000" w:themeColor="text1"/>
                <w:sz w:val="18"/>
                <w:szCs w:val="18"/>
              </w:rPr>
              <w:t xml:space="preserve">7) </w:t>
            </w:r>
            <w:r w:rsidR="00E85EE0" w:rsidRPr="009C6103">
              <w:rPr>
                <w:sz w:val="18"/>
                <w:szCs w:val="18"/>
                <w:u w:val="single"/>
              </w:rPr>
              <w:t>osoby zatrudnione w jednostce organizacyjnej pomocy społecznej</w:t>
            </w:r>
            <w:r w:rsidR="00E85EE0" w:rsidRPr="009C6103">
              <w:rPr>
                <w:sz w:val="18"/>
                <w:szCs w:val="18"/>
              </w:rPr>
              <w:t xml:space="preserve"> w rozumieniu art. 6 pkt 5 ustawy z dnia 12 marca 2004 r. o pomocy społecznej lub w placówce zapewniającej całodobową opiekę osobom niepełnosprawnym, przewlekle chorym lub osobom w podeszłym wieku, o której mowa w art. 67 i art. 69 tej ustawy</w:t>
            </w:r>
            <w:r w:rsidR="00F006AA" w:rsidRPr="00F006AA">
              <w:rPr>
                <w:color w:val="00B050"/>
                <w:sz w:val="18"/>
                <w:szCs w:val="18"/>
              </w:rPr>
              <w:t>;</w:t>
            </w:r>
          </w:p>
          <w:p w14:paraId="37D1105F" w14:textId="5774EBAD" w:rsidR="00F006AA" w:rsidRPr="00537355" w:rsidRDefault="00F006AA" w:rsidP="00937A28">
            <w:pPr>
              <w:pStyle w:val="Bezodstpw"/>
              <w:rPr>
                <w:color w:val="00B050"/>
                <w:sz w:val="18"/>
                <w:szCs w:val="18"/>
              </w:rPr>
            </w:pPr>
            <w:r w:rsidRPr="00537355">
              <w:rPr>
                <w:color w:val="00B050"/>
                <w:sz w:val="18"/>
                <w:szCs w:val="18"/>
              </w:rPr>
              <w:t xml:space="preserve">7a) urzędowi lekarze weterynarii oraz osoby zatrudnione w Inspekcji Weterynaryjnej, wykonujące czynności związane z kontrolą występowania zakażenia SARS-CoV-2 u norek i zwalczaniem ognisk tej choroby </w:t>
            </w:r>
          </w:p>
          <w:p w14:paraId="4782D385" w14:textId="77777777" w:rsidR="00937A28" w:rsidRPr="00537355" w:rsidRDefault="00937A28" w:rsidP="00937A28">
            <w:pPr>
              <w:pStyle w:val="Bezodstpw"/>
            </w:pPr>
            <w:r w:rsidRPr="00537355">
              <w:rPr>
                <w:b/>
                <w:highlight w:val="yellow"/>
              </w:rPr>
              <w:t>- w ramach etapu „0”</w:t>
            </w:r>
            <w:r w:rsidRPr="00537355">
              <w:rPr>
                <w:highlight w:val="yellow"/>
              </w:rPr>
              <w:t>;</w:t>
            </w:r>
          </w:p>
          <w:p w14:paraId="00F98304" w14:textId="5688C5E4" w:rsidR="00937A28" w:rsidRPr="0091392F" w:rsidRDefault="0080060F" w:rsidP="00937A28">
            <w:pPr>
              <w:pStyle w:val="Bezodstpw"/>
            </w:pPr>
            <w:r w:rsidRPr="0080060F">
              <w:lastRenderedPageBreak/>
              <w:t xml:space="preserve">8) </w:t>
            </w:r>
            <w:r w:rsidR="00E85EE0" w:rsidRPr="0080060F">
              <w:rPr>
                <w:u w:val="single"/>
              </w:rPr>
              <w:t>pacjenci</w:t>
            </w:r>
            <w:r w:rsidR="00E85EE0" w:rsidRPr="0091392F">
              <w:t>: zakładu opiekuńczo-leczniczego, zakładu pielęgnacyjno-opiekuńczego, hospicjum stacjonarnego lub domowego i oddziału medycyny paliatywnej oraz osoby przebywające w domu pomocy społecznej, o którym mowa w art. 56 ustawy z dnia 12 marca 2004 r. o pomocy społecznej, lub w placówce zapewniającej całodobową opiekę osobom niepełnosprawnym, przewlekle chorym lub osobom w podeszłym wieku, o której mowa w art. 67 i art. 69 tej ustawy;</w:t>
            </w:r>
          </w:p>
          <w:p w14:paraId="7F23E0EE" w14:textId="77777777" w:rsidR="00937A28" w:rsidRPr="00937A28" w:rsidRDefault="00937A28" w:rsidP="00937A28">
            <w:pPr>
              <w:pStyle w:val="Bezodstpw"/>
            </w:pPr>
            <w:r w:rsidRPr="00937A28">
              <w:t xml:space="preserve">9) </w:t>
            </w:r>
            <w:r w:rsidRPr="006C2B9C">
              <w:rPr>
                <w:u w:val="single"/>
              </w:rPr>
              <w:t>osoby urodzone</w:t>
            </w:r>
            <w:r w:rsidRPr="00937A28">
              <w:t>:</w:t>
            </w:r>
          </w:p>
          <w:p w14:paraId="1E78F84F" w14:textId="77777777" w:rsidR="00937A28" w:rsidRPr="00937A28" w:rsidRDefault="00937A28" w:rsidP="00937A28">
            <w:pPr>
              <w:pStyle w:val="Bezodstpw"/>
            </w:pPr>
            <w:r w:rsidRPr="00937A28">
              <w:t>a) nie później niż w 1941 r.,</w:t>
            </w:r>
          </w:p>
          <w:p w14:paraId="21DAB8A8" w14:textId="77777777" w:rsidR="00937A28" w:rsidRPr="00937A28" w:rsidRDefault="00937A28" w:rsidP="00937A28">
            <w:pPr>
              <w:pStyle w:val="Bezodstpw"/>
            </w:pPr>
            <w:r w:rsidRPr="00937A28">
              <w:t>b) w latach 1942-1951,</w:t>
            </w:r>
          </w:p>
          <w:p w14:paraId="5EEAC338" w14:textId="250A7D07" w:rsidR="00937A28" w:rsidRDefault="00E85EE0" w:rsidP="00937A28">
            <w:pPr>
              <w:pStyle w:val="Bezodstpw"/>
            </w:pPr>
            <w:r>
              <w:t>c) w latach 1952-1961;</w:t>
            </w:r>
          </w:p>
          <w:p w14:paraId="5D1D6B7B" w14:textId="77777777" w:rsidR="009A7BB6" w:rsidRPr="00B07C1E" w:rsidRDefault="009A7BB6" w:rsidP="009A7BB6">
            <w:r w:rsidRPr="00B07C1E">
              <w:t xml:space="preserve">9a) </w:t>
            </w:r>
            <w:r w:rsidRPr="00B07C1E">
              <w:rPr>
                <w:u w:val="single"/>
              </w:rPr>
              <w:t>osoby urodzone po 1961 r. z następującymi stanami zwiększającymi ryzyko ciężkiego przebiegu COVID-19</w:t>
            </w:r>
            <w:r w:rsidRPr="00B07C1E">
              <w:t xml:space="preserve">: </w:t>
            </w:r>
          </w:p>
          <w:p w14:paraId="4CB131DD" w14:textId="77777777" w:rsidR="009A7BB6" w:rsidRPr="00B07C1E" w:rsidRDefault="009A7BB6" w:rsidP="009A7BB6">
            <w:r w:rsidRPr="00B07C1E">
              <w:t xml:space="preserve">a) dializowane z powodu przewlekłej niewydolności nerek lub </w:t>
            </w:r>
          </w:p>
          <w:p w14:paraId="44D2BF81" w14:textId="77777777" w:rsidR="009A7BB6" w:rsidRPr="00B07C1E" w:rsidRDefault="009A7BB6" w:rsidP="009A7BB6">
            <w:r w:rsidRPr="00B07C1E">
              <w:t xml:space="preserve">b) z chorobą nowotworową, u których po dniu 31 grudnia 2019 r. prowadzono leczenie chemioterapią lub radioterapią, lub </w:t>
            </w:r>
          </w:p>
          <w:p w14:paraId="640997FF" w14:textId="77777777" w:rsidR="009A7BB6" w:rsidRPr="00B07C1E" w:rsidRDefault="009A7BB6" w:rsidP="009A7BB6">
            <w:r w:rsidRPr="00B07C1E">
              <w:t xml:space="preserve">c) poddawane przewlekłej wentylacji mechanicznej, lub </w:t>
            </w:r>
          </w:p>
          <w:p w14:paraId="3F4F3FD3" w14:textId="5F18ED33" w:rsidR="009A7BB6" w:rsidRPr="00B07C1E" w:rsidRDefault="009A7BB6" w:rsidP="009A7BB6">
            <w:r w:rsidRPr="00B07C1E">
              <w:t>d) po przeszczepach komórek, tkanek i narządów, u których prowadzono leczenie immunosupresyjne;</w:t>
            </w:r>
          </w:p>
          <w:p w14:paraId="6F503267" w14:textId="5FDB35C2" w:rsidR="00937A28" w:rsidRPr="00B07C1E" w:rsidRDefault="0080060F" w:rsidP="00937A28">
            <w:pPr>
              <w:pStyle w:val="Bezodstpw"/>
              <w:rPr>
                <w:strike/>
                <w:color w:val="FF0000"/>
                <w:sz w:val="16"/>
                <w:szCs w:val="16"/>
              </w:rPr>
            </w:pPr>
            <w:r w:rsidRPr="00B07C1E">
              <w:rPr>
                <w:strike/>
                <w:color w:val="FF0000"/>
                <w:sz w:val="16"/>
                <w:szCs w:val="16"/>
              </w:rPr>
              <w:t xml:space="preserve">10) </w:t>
            </w:r>
            <w:r w:rsidR="00252DC8" w:rsidRPr="00B07C1E">
              <w:rPr>
                <w:strike/>
                <w:color w:val="FF0000"/>
                <w:sz w:val="16"/>
                <w:szCs w:val="16"/>
                <w:u w:val="single"/>
              </w:rPr>
              <w:t>nauczyciele, wychowawcy i inni pracownicy pedagogiczni oraz osoby</w:t>
            </w:r>
            <w:r w:rsidR="00252DC8" w:rsidRPr="00B07C1E">
              <w:rPr>
                <w:strike/>
                <w:color w:val="FF0000"/>
                <w:sz w:val="16"/>
                <w:szCs w:val="16"/>
              </w:rPr>
              <w:t>, o których mowa w art. 15 ustawy z dnia 14 grudnia 2016 r. – Prawo oświatowe (Dz. U. z 2020 r. poz. 910 i 1378 oraz z 2021 r. poz. 4), zatrudnieni w przedszkolu, innej formie wychowania przedszkolnego, szkole lub placówce działającej w systemie oświaty, osoby pracujące z dziećmi w placówce opiekuńczo-wychowawczej, w regionalnej placówce opiekuńczo-terapeutycznej, w interwencyjnym ośrodku preadopcyjnym oraz w ramach form opieki nad dziećmi w wieku do lat 3;</w:t>
            </w:r>
          </w:p>
          <w:p w14:paraId="77AA4E6E" w14:textId="26D2BDED" w:rsidR="00B07C1E" w:rsidRPr="00F006AA" w:rsidRDefault="00B07C1E" w:rsidP="00937A28">
            <w:pPr>
              <w:pStyle w:val="Bezodstpw"/>
              <w:rPr>
                <w:strike/>
              </w:rPr>
            </w:pPr>
            <w:r w:rsidRPr="00F006AA">
              <w:t xml:space="preserve">10) nauczyciele, wychowawcy i inni pracownicy pedagogiczni, </w:t>
            </w:r>
            <w:r w:rsidRPr="00F006AA">
              <w:rPr>
                <w:u w:val="single"/>
              </w:rPr>
              <w:t>osoby, o których mowa w art. 15 ustawy z dnia 14 grudnia 2016 r. – Prawo oświatowe</w:t>
            </w:r>
            <w:r w:rsidRPr="00F006AA">
              <w:t xml:space="preserve"> (Dz. U. z 2020 r. poz. 910 i 1378 oraz z 2021 r. poz. 4), pomoc nauczyciela i pomoc wychowawcy, zatrudnieni w przedszkolu, innej formie wychowania przedszkolnego, szkole lub placówce działającej w systemie oświaty, </w:t>
            </w:r>
            <w:r w:rsidRPr="00F006AA">
              <w:rPr>
                <w:u w:val="single"/>
              </w:rPr>
              <w:t>a także</w:t>
            </w:r>
            <w:r w:rsidRPr="00F006AA">
              <w:t xml:space="preserve"> instruktorzy praktycznej nauki zawodu prowadzący zajęcia praktyczne, osoby pracujące z dziećmi w placówce opiekuńczo-wychowawczej, w regionalnej placówce opiekuńczo-terapeutycznej, w interwencyjnym ośrodku preadopcyjnym oraz w ramach form opieki nad dziećmi w wieku do lat 3,</w:t>
            </w:r>
          </w:p>
          <w:p w14:paraId="72AA8B4E" w14:textId="77777777" w:rsidR="00937A28" w:rsidRPr="00937A28" w:rsidRDefault="00937A28" w:rsidP="00937A28">
            <w:pPr>
              <w:pStyle w:val="Bezodstpw"/>
            </w:pPr>
            <w:r w:rsidRPr="00937A28">
              <w:t xml:space="preserve">11) </w:t>
            </w:r>
            <w:r w:rsidRPr="006C2B9C">
              <w:rPr>
                <w:u w:val="single"/>
              </w:rPr>
              <w:t>nauczyciele akademiccy</w:t>
            </w:r>
            <w:r w:rsidRPr="00937A28">
              <w:t xml:space="preserve"> zatrudnieni w uczelni innej niż określona w pkt 6 oraz inne osoby prowadzące w uczelni zajęcia ze studentami lub doktorantami zgodnie z programem odpowiednio studiów albo kształcenia,</w:t>
            </w:r>
          </w:p>
          <w:p w14:paraId="13AF3323" w14:textId="5A77699F" w:rsidR="00937A28" w:rsidRPr="00937A28" w:rsidRDefault="00937A28" w:rsidP="00937A28">
            <w:pPr>
              <w:pStyle w:val="Bezodstpw"/>
            </w:pPr>
            <w:r w:rsidRPr="00937A28">
              <w:lastRenderedPageBreak/>
              <w:t xml:space="preserve">12) </w:t>
            </w:r>
            <w:r w:rsidRPr="006C2B9C">
              <w:rPr>
                <w:u w:val="single"/>
              </w:rPr>
              <w:t>funkcjonariusze albo żołnierze</w:t>
            </w:r>
            <w:r w:rsidRPr="00937A28">
              <w:t xml:space="preserve">: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w:t>
            </w:r>
            <w:r w:rsidR="00252DC8" w:rsidRPr="000E3321">
              <w:t>strażnicy straży gminnej (miejskiej)</w:t>
            </w:r>
            <w:r w:rsidR="00252DC8">
              <w:t xml:space="preserve">, </w:t>
            </w:r>
            <w:r w:rsidRPr="00937A28">
              <w:t>prokuratorzy i asesorzy prokuratury oraz członkowie ochotniczych straży pożarnych, ratownicy górscy i wodni wykonujący działania ratownicze</w:t>
            </w:r>
          </w:p>
          <w:p w14:paraId="6AD6BD83" w14:textId="43498CAC" w:rsidR="00C80EE3" w:rsidRPr="006C2B9C" w:rsidRDefault="00937A28" w:rsidP="00937A28">
            <w:pPr>
              <w:pStyle w:val="Bezodstpw"/>
              <w:rPr>
                <w:b/>
              </w:rPr>
            </w:pPr>
            <w:r w:rsidRPr="0080060F">
              <w:rPr>
                <w:b/>
                <w:highlight w:val="yellow"/>
              </w:rPr>
              <w:t>- w ramach etapu „I”.</w:t>
            </w:r>
            <w:r w:rsidRPr="006C2B9C">
              <w:rPr>
                <w:b/>
              </w:rPr>
              <w:t xml:space="preserve"> </w:t>
            </w:r>
            <w:r w:rsidR="00C80EE3" w:rsidRPr="006C2B9C">
              <w:rPr>
                <w:b/>
              </w:rPr>
              <w:t xml:space="preserve">   </w:t>
            </w:r>
          </w:p>
          <w:p w14:paraId="4B314D6A" w14:textId="77777777" w:rsidR="00C80EE3" w:rsidRPr="00937A28" w:rsidRDefault="00C80EE3" w:rsidP="00C80EE3">
            <w:pPr>
              <w:pStyle w:val="Bezodstpw"/>
            </w:pPr>
            <w:r w:rsidRPr="00937A28">
              <w:rPr>
                <w:highlight w:val="yellow"/>
              </w:rPr>
              <w:t>2. W sytuacji ryzyka niewykorzystania szczepionki, dopuszcza się:</w:t>
            </w:r>
            <w:r w:rsidRPr="00937A28">
              <w:t xml:space="preserve"> </w:t>
            </w:r>
          </w:p>
          <w:p w14:paraId="3D73BB0B" w14:textId="77777777" w:rsidR="00C80EE3" w:rsidRPr="00937A28" w:rsidRDefault="00C80EE3" w:rsidP="00C80EE3">
            <w:pPr>
              <w:pStyle w:val="Bezodstpw"/>
            </w:pPr>
            <w:r w:rsidRPr="00937A28">
              <w:t xml:space="preserve">1) jednoczasowe szczepienie osób wchodzących w skład grup, o których mowa w ust. 1, w ramach jednego etapu, </w:t>
            </w:r>
            <w:r w:rsidRPr="00937A28">
              <w:rPr>
                <w:b/>
              </w:rPr>
              <w:t xml:space="preserve">lub </w:t>
            </w:r>
          </w:p>
          <w:p w14:paraId="3D7723B4" w14:textId="77777777" w:rsidR="00937A28" w:rsidRDefault="00C80EE3" w:rsidP="00252DC8">
            <w:pPr>
              <w:pStyle w:val="Bezodstpw"/>
            </w:pPr>
            <w:r w:rsidRPr="00937A28">
              <w:t>2) szczepienie osób wchodzących w skład różnych grup, o których mowa w ust. 1, w ramach różnych etapów, o których mowa w ust. 1.</w:t>
            </w:r>
          </w:p>
          <w:p w14:paraId="2FC7623C" w14:textId="77777777" w:rsidR="0080060F" w:rsidRDefault="0080060F" w:rsidP="00252DC8">
            <w:pPr>
              <w:pStyle w:val="Bezodstpw"/>
            </w:pPr>
            <w:r w:rsidRPr="00B07C1E">
              <w:t>3. Minister właściwy do spraw zdrowia informuje podmioty, w których przebywają osoby, o których mowa w ust. 1 pkt 8, albo zatrudnione są lub pełnią służbę osoby, o których mowa w ust. 1 pkt 10–12, o możliwości wystawienia skierowania na szczepienie przeciwko COVID-19.</w:t>
            </w:r>
          </w:p>
          <w:p w14:paraId="1BDB5F2D" w14:textId="3E7455FB" w:rsidR="00F006AA" w:rsidRPr="00A7159D" w:rsidRDefault="00F006AA" w:rsidP="00252DC8">
            <w:pPr>
              <w:pStyle w:val="Bezodstpw"/>
            </w:pPr>
            <w:r w:rsidRPr="00F006AA">
              <w:rPr>
                <w:color w:val="00B050"/>
              </w:rPr>
              <w:t xml:space="preserve">4. Minister właściwy do spraw zdrowia </w:t>
            </w:r>
            <w:r w:rsidRPr="00F006AA">
              <w:rPr>
                <w:color w:val="00B050"/>
                <w:highlight w:val="yellow"/>
              </w:rPr>
              <w:t>podaje do publicznej wiadomości</w:t>
            </w:r>
            <w:r w:rsidRPr="00F006AA">
              <w:rPr>
                <w:color w:val="00B050"/>
              </w:rPr>
              <w:t xml:space="preserve"> na stronie internetowej urzędu obsługującego tego ministra oraz w Biuletynie Informacji Publicznej na swojej stronie podmiotowej </w:t>
            </w:r>
            <w:r w:rsidRPr="00F006AA">
              <w:rPr>
                <w:color w:val="00B050"/>
                <w:highlight w:val="yellow"/>
              </w:rPr>
              <w:t>informację o dacie rozpoczęcia szczepienia osób wchodzących w skład grup, o których mowa w ust. 1.</w:t>
            </w:r>
            <w:r w:rsidRPr="00F006AA">
              <w:rPr>
                <w:color w:val="00B050"/>
              </w:rPr>
              <w:t xml:space="preserve"> </w:t>
            </w:r>
          </w:p>
        </w:tc>
        <w:tc>
          <w:tcPr>
            <w:tcW w:w="1984" w:type="dxa"/>
          </w:tcPr>
          <w:p w14:paraId="49DF1471" w14:textId="77777777" w:rsidR="00D3122E" w:rsidRDefault="00C47A01">
            <w:pPr>
              <w:rPr>
                <w:i/>
                <w:color w:val="FF0000"/>
              </w:rPr>
            </w:pPr>
            <w:r w:rsidRPr="00330366">
              <w:rPr>
                <w:color w:val="FF0000"/>
                <w:highlight w:val="yellow"/>
              </w:rPr>
              <w:lastRenderedPageBreak/>
              <w:t xml:space="preserve">Zarządzenie dyrektora </w:t>
            </w:r>
            <w:r w:rsidRPr="001A674B">
              <w:rPr>
                <w:i/>
                <w:color w:val="FF0000"/>
                <w:highlight w:val="yellow"/>
              </w:rPr>
              <w:t>w sprawie</w:t>
            </w:r>
            <w:r w:rsidR="00327745">
              <w:rPr>
                <w:i/>
                <w:color w:val="FF0000"/>
                <w:highlight w:val="yellow"/>
              </w:rPr>
              <w:t xml:space="preserve"> obowiązku zakrywania ust i nosa</w:t>
            </w:r>
            <w:r w:rsidRPr="001A674B">
              <w:rPr>
                <w:i/>
                <w:color w:val="FF0000"/>
                <w:highlight w:val="yellow"/>
              </w:rPr>
              <w:t xml:space="preserve"> </w:t>
            </w:r>
          </w:p>
          <w:p w14:paraId="0E201DC1" w14:textId="77777777" w:rsidR="00AC1EF2" w:rsidRDefault="00AC1EF2">
            <w:pPr>
              <w:rPr>
                <w:i/>
                <w:color w:val="FF0000"/>
              </w:rPr>
            </w:pPr>
          </w:p>
          <w:p w14:paraId="01221B68" w14:textId="77777777" w:rsidR="00AC1EF2" w:rsidRPr="00AC1EF2" w:rsidRDefault="00AC1EF2">
            <w:r w:rsidRPr="00AC1EF2">
              <w:rPr>
                <w:color w:val="FF0000"/>
                <w:highlight w:val="yellow"/>
              </w:rPr>
              <w:t>Decyzje kierownicze</w:t>
            </w:r>
          </w:p>
        </w:tc>
      </w:tr>
    </w:tbl>
    <w:p w14:paraId="5CDE19AD" w14:textId="4ABEB434" w:rsidR="00A433DB" w:rsidRDefault="00330366" w:rsidP="008C715F">
      <w:pPr>
        <w:pStyle w:val="Bezodstpw"/>
        <w:rPr>
          <w:color w:val="FF0000"/>
          <w:highlight w:val="yellow"/>
        </w:rPr>
      </w:pPr>
      <w:r>
        <w:rPr>
          <w:color w:val="000000"/>
        </w:rPr>
        <w:lastRenderedPageBreak/>
        <w:t>Opracowanie:</w:t>
      </w:r>
      <w:r w:rsidR="000441E5">
        <w:rPr>
          <w:color w:val="000000"/>
        </w:rPr>
        <w:t xml:space="preserve"> </w:t>
      </w:r>
      <w:r w:rsidRPr="00330366">
        <w:rPr>
          <w:color w:val="000000"/>
        </w:rPr>
        <w:t>Leszek Morąg</w:t>
      </w:r>
      <w:r>
        <w:rPr>
          <w:color w:val="000000"/>
        </w:rPr>
        <w:t>, Krosno,</w:t>
      </w:r>
      <w:r w:rsidR="0080060F">
        <w:rPr>
          <w:color w:val="000000"/>
        </w:rPr>
        <w:t xml:space="preserve"> </w:t>
      </w:r>
      <w:r w:rsidR="00F006AA">
        <w:rPr>
          <w:b/>
          <w:color w:val="00B050"/>
        </w:rPr>
        <w:t>12</w:t>
      </w:r>
      <w:r w:rsidR="00B07C1E">
        <w:rPr>
          <w:b/>
          <w:color w:val="00B050"/>
        </w:rPr>
        <w:t xml:space="preserve"> lutego</w:t>
      </w:r>
      <w:r w:rsidR="00B4579E" w:rsidRPr="00B348CC">
        <w:rPr>
          <w:b/>
          <w:color w:val="00B050"/>
        </w:rPr>
        <w:t xml:space="preserve"> </w:t>
      </w:r>
      <w:r w:rsidRPr="00B348CC">
        <w:rPr>
          <w:b/>
          <w:color w:val="00B050"/>
        </w:rPr>
        <w:t>202</w:t>
      </w:r>
      <w:r w:rsidR="00B4579E" w:rsidRPr="00B348CC">
        <w:rPr>
          <w:b/>
          <w:color w:val="00B050"/>
        </w:rPr>
        <w:t>1</w:t>
      </w:r>
      <w:r w:rsidRPr="00B348CC">
        <w:rPr>
          <w:b/>
          <w:color w:val="00B050"/>
        </w:rPr>
        <w:t xml:space="preserve"> r.</w:t>
      </w:r>
      <w:r w:rsidR="008C715F" w:rsidRPr="00B348CC">
        <w:rPr>
          <w:b/>
          <w:color w:val="00B050"/>
        </w:rPr>
        <w:t xml:space="preserve"> </w:t>
      </w:r>
      <w:r w:rsidR="000441E5" w:rsidRPr="00B348CC">
        <w:rPr>
          <w:b/>
        </w:rPr>
        <w:br/>
      </w:r>
    </w:p>
    <w:sectPr w:rsidR="00A433DB" w:rsidSect="005A5D4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01E88" w14:textId="77777777" w:rsidR="00E57CF2" w:rsidRDefault="00E57CF2" w:rsidP="0039518A">
      <w:pPr>
        <w:spacing w:after="0" w:line="240" w:lineRule="auto"/>
      </w:pPr>
      <w:r>
        <w:separator/>
      </w:r>
    </w:p>
  </w:endnote>
  <w:endnote w:type="continuationSeparator" w:id="0">
    <w:p w14:paraId="61C0D4C4" w14:textId="77777777" w:rsidR="00E57CF2" w:rsidRDefault="00E57CF2" w:rsidP="00395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ECF9A" w14:textId="77777777" w:rsidR="00E57CF2" w:rsidRDefault="00E57CF2" w:rsidP="0039518A">
      <w:pPr>
        <w:spacing w:after="0" w:line="240" w:lineRule="auto"/>
      </w:pPr>
      <w:r>
        <w:separator/>
      </w:r>
    </w:p>
  </w:footnote>
  <w:footnote w:type="continuationSeparator" w:id="0">
    <w:p w14:paraId="4BDEBF40" w14:textId="77777777" w:rsidR="00E57CF2" w:rsidRDefault="00E57CF2" w:rsidP="003951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10265"/>
    <w:multiLevelType w:val="hybridMultilevel"/>
    <w:tmpl w:val="16EE1DCE"/>
    <w:lvl w:ilvl="0" w:tplc="EBC80252">
      <w:start w:val="1"/>
      <w:numFmt w:val="decimal"/>
      <w:lvlText w:val="%1)"/>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5283A32">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E6088C0">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0A2014">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06E6C36">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90C4516">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AC25B78">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4EAAB6">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D040AF2">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D6E36E7"/>
    <w:multiLevelType w:val="hybridMultilevel"/>
    <w:tmpl w:val="6860B530"/>
    <w:lvl w:ilvl="0" w:tplc="55EA7D4C">
      <w:start w:val="1"/>
      <w:numFmt w:val="bullet"/>
      <w:pStyle w:val="LM-3wyliczenie"/>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2" w15:restartNumberingAfterBreak="0">
    <w:nsid w:val="21446D40"/>
    <w:multiLevelType w:val="hybridMultilevel"/>
    <w:tmpl w:val="21C24FCC"/>
    <w:lvl w:ilvl="0" w:tplc="B14403F8">
      <w:start w:val="1"/>
      <w:numFmt w:val="decimal"/>
      <w:lvlText w:val="%1)"/>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4E0B10">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E223FE">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C9C8054">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285190">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F06C414">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538AF56">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8B8A214">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68339C">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31A5E0C"/>
    <w:multiLevelType w:val="hybridMultilevel"/>
    <w:tmpl w:val="95C2D304"/>
    <w:lvl w:ilvl="0" w:tplc="E7FC3D20">
      <w:start w:val="10"/>
      <w:numFmt w:val="decimal"/>
      <w:lvlText w:val="%1)"/>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2AEB248">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E10C99A">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E269B00">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F3CD3BC">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1F8AB54">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6841E4E">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E60A322">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0341AD8">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EDB36A4"/>
    <w:multiLevelType w:val="hybridMultilevel"/>
    <w:tmpl w:val="31424284"/>
    <w:lvl w:ilvl="0" w:tplc="03B6A956">
      <w:start w:val="1"/>
      <w:numFmt w:val="decimal"/>
      <w:pStyle w:val="LM-1wyliczenie"/>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3DA7EA3"/>
    <w:multiLevelType w:val="hybridMultilevel"/>
    <w:tmpl w:val="E8406D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E102AD8"/>
    <w:multiLevelType w:val="hybridMultilevel"/>
    <w:tmpl w:val="6838CA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A932E43"/>
    <w:multiLevelType w:val="hybridMultilevel"/>
    <w:tmpl w:val="DD78D010"/>
    <w:lvl w:ilvl="0" w:tplc="7D82635E">
      <w:start w:val="3"/>
      <w:numFmt w:val="lowerLetter"/>
      <w:lvlText w:val="%1)"/>
      <w:lvlJc w:val="left"/>
      <w:pPr>
        <w:ind w:left="7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02F6D8">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AFE5E04">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F909B40">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5CC85BC">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FD41730">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A72D252">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5EED4A2">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7C41240">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4"/>
  </w:num>
  <w:num w:numId="3">
    <w:abstractNumId w:val="6"/>
  </w:num>
  <w:num w:numId="4">
    <w:abstractNumId w:val="5"/>
  </w:num>
  <w:num w:numId="5">
    <w:abstractNumId w:val="0"/>
  </w:num>
  <w:num w:numId="6">
    <w:abstractNumId w:val="3"/>
  </w:num>
  <w:num w:numId="7">
    <w:abstractNumId w:val="2"/>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F78"/>
    <w:rsid w:val="00002C05"/>
    <w:rsid w:val="0000621B"/>
    <w:rsid w:val="00011798"/>
    <w:rsid w:val="00023EAB"/>
    <w:rsid w:val="0002516F"/>
    <w:rsid w:val="0002525F"/>
    <w:rsid w:val="00034F02"/>
    <w:rsid w:val="00037326"/>
    <w:rsid w:val="00037BDF"/>
    <w:rsid w:val="000441E5"/>
    <w:rsid w:val="00051284"/>
    <w:rsid w:val="000550E6"/>
    <w:rsid w:val="000637B5"/>
    <w:rsid w:val="00064652"/>
    <w:rsid w:val="00074D88"/>
    <w:rsid w:val="00092730"/>
    <w:rsid w:val="000A2F00"/>
    <w:rsid w:val="000A48B5"/>
    <w:rsid w:val="000A6B05"/>
    <w:rsid w:val="000A744B"/>
    <w:rsid w:val="000D3F32"/>
    <w:rsid w:val="000D5F66"/>
    <w:rsid w:val="000E3321"/>
    <w:rsid w:val="000E35A2"/>
    <w:rsid w:val="001044AA"/>
    <w:rsid w:val="00105454"/>
    <w:rsid w:val="00110A2F"/>
    <w:rsid w:val="00111CE2"/>
    <w:rsid w:val="00112554"/>
    <w:rsid w:val="00112F58"/>
    <w:rsid w:val="0012536E"/>
    <w:rsid w:val="00140A10"/>
    <w:rsid w:val="00152080"/>
    <w:rsid w:val="00156325"/>
    <w:rsid w:val="00156D44"/>
    <w:rsid w:val="00157A85"/>
    <w:rsid w:val="001667DB"/>
    <w:rsid w:val="001859DE"/>
    <w:rsid w:val="00192870"/>
    <w:rsid w:val="001936C7"/>
    <w:rsid w:val="00194832"/>
    <w:rsid w:val="00195B4D"/>
    <w:rsid w:val="001A674B"/>
    <w:rsid w:val="001A798B"/>
    <w:rsid w:val="001B1243"/>
    <w:rsid w:val="001B5CB9"/>
    <w:rsid w:val="001D4C4B"/>
    <w:rsid w:val="001E4099"/>
    <w:rsid w:val="001E7010"/>
    <w:rsid w:val="001F4613"/>
    <w:rsid w:val="00205233"/>
    <w:rsid w:val="00223062"/>
    <w:rsid w:val="00233EA8"/>
    <w:rsid w:val="00236A10"/>
    <w:rsid w:val="002370AD"/>
    <w:rsid w:val="00252DC8"/>
    <w:rsid w:val="00265110"/>
    <w:rsid w:val="00270983"/>
    <w:rsid w:val="00270C26"/>
    <w:rsid w:val="00270DDB"/>
    <w:rsid w:val="00281708"/>
    <w:rsid w:val="0028477C"/>
    <w:rsid w:val="00284CAE"/>
    <w:rsid w:val="0028554D"/>
    <w:rsid w:val="00291E7C"/>
    <w:rsid w:val="00292D03"/>
    <w:rsid w:val="002937D1"/>
    <w:rsid w:val="002A4308"/>
    <w:rsid w:val="002B0CA6"/>
    <w:rsid w:val="002B1376"/>
    <w:rsid w:val="002C6642"/>
    <w:rsid w:val="002E09F6"/>
    <w:rsid w:val="002E2261"/>
    <w:rsid w:val="002F03B3"/>
    <w:rsid w:val="002F58BA"/>
    <w:rsid w:val="002F644B"/>
    <w:rsid w:val="002F73A8"/>
    <w:rsid w:val="00302C49"/>
    <w:rsid w:val="00304B1A"/>
    <w:rsid w:val="003063C5"/>
    <w:rsid w:val="00311ADF"/>
    <w:rsid w:val="003202C6"/>
    <w:rsid w:val="00322387"/>
    <w:rsid w:val="00323714"/>
    <w:rsid w:val="00327561"/>
    <w:rsid w:val="00327745"/>
    <w:rsid w:val="00330366"/>
    <w:rsid w:val="00334C7C"/>
    <w:rsid w:val="003562EB"/>
    <w:rsid w:val="00357DCC"/>
    <w:rsid w:val="003669B3"/>
    <w:rsid w:val="00375D87"/>
    <w:rsid w:val="00391B30"/>
    <w:rsid w:val="0039518A"/>
    <w:rsid w:val="003955FD"/>
    <w:rsid w:val="003C4EBB"/>
    <w:rsid w:val="003D0F7F"/>
    <w:rsid w:val="003D5F30"/>
    <w:rsid w:val="003D6181"/>
    <w:rsid w:val="003D7EEC"/>
    <w:rsid w:val="003F4F20"/>
    <w:rsid w:val="003F7AD9"/>
    <w:rsid w:val="00416881"/>
    <w:rsid w:val="00416D6B"/>
    <w:rsid w:val="004206F5"/>
    <w:rsid w:val="00422453"/>
    <w:rsid w:val="00424EDC"/>
    <w:rsid w:val="00425E0E"/>
    <w:rsid w:val="00441C41"/>
    <w:rsid w:val="00464BE4"/>
    <w:rsid w:val="00467F5C"/>
    <w:rsid w:val="00476A44"/>
    <w:rsid w:val="004919A6"/>
    <w:rsid w:val="00492759"/>
    <w:rsid w:val="0049733C"/>
    <w:rsid w:val="004A6C14"/>
    <w:rsid w:val="004B7DE4"/>
    <w:rsid w:val="004C4535"/>
    <w:rsid w:val="004D1642"/>
    <w:rsid w:val="004D2705"/>
    <w:rsid w:val="004D7A9A"/>
    <w:rsid w:val="004E0D42"/>
    <w:rsid w:val="004F0676"/>
    <w:rsid w:val="005028D1"/>
    <w:rsid w:val="00505BFE"/>
    <w:rsid w:val="005070A6"/>
    <w:rsid w:val="00521EC1"/>
    <w:rsid w:val="00525874"/>
    <w:rsid w:val="00527618"/>
    <w:rsid w:val="00537355"/>
    <w:rsid w:val="00562CCE"/>
    <w:rsid w:val="005639D6"/>
    <w:rsid w:val="00566287"/>
    <w:rsid w:val="00573C81"/>
    <w:rsid w:val="00592AB0"/>
    <w:rsid w:val="00594EA2"/>
    <w:rsid w:val="005A01E5"/>
    <w:rsid w:val="005A1B88"/>
    <w:rsid w:val="005A2E2A"/>
    <w:rsid w:val="005A5D47"/>
    <w:rsid w:val="005E26BC"/>
    <w:rsid w:val="005F0AE1"/>
    <w:rsid w:val="006048D7"/>
    <w:rsid w:val="00604907"/>
    <w:rsid w:val="0061114F"/>
    <w:rsid w:val="006125F9"/>
    <w:rsid w:val="00613F26"/>
    <w:rsid w:val="00616423"/>
    <w:rsid w:val="00621C42"/>
    <w:rsid w:val="00622F78"/>
    <w:rsid w:val="00623D29"/>
    <w:rsid w:val="00632478"/>
    <w:rsid w:val="00633444"/>
    <w:rsid w:val="006403DB"/>
    <w:rsid w:val="00642629"/>
    <w:rsid w:val="00652A64"/>
    <w:rsid w:val="006565D5"/>
    <w:rsid w:val="006604C2"/>
    <w:rsid w:val="006614A7"/>
    <w:rsid w:val="006643D4"/>
    <w:rsid w:val="00671AA3"/>
    <w:rsid w:val="00684FAD"/>
    <w:rsid w:val="0069151C"/>
    <w:rsid w:val="00691DEF"/>
    <w:rsid w:val="006964DD"/>
    <w:rsid w:val="0069722F"/>
    <w:rsid w:val="006A2C80"/>
    <w:rsid w:val="006A6FC3"/>
    <w:rsid w:val="006B5388"/>
    <w:rsid w:val="006C0B17"/>
    <w:rsid w:val="006C2B9C"/>
    <w:rsid w:val="006C33A8"/>
    <w:rsid w:val="006C4A95"/>
    <w:rsid w:val="006D2B1C"/>
    <w:rsid w:val="006E6A47"/>
    <w:rsid w:val="00701C9A"/>
    <w:rsid w:val="007041FD"/>
    <w:rsid w:val="007043D3"/>
    <w:rsid w:val="00710327"/>
    <w:rsid w:val="007200E1"/>
    <w:rsid w:val="007270EE"/>
    <w:rsid w:val="0073397D"/>
    <w:rsid w:val="007346F2"/>
    <w:rsid w:val="00741349"/>
    <w:rsid w:val="00742250"/>
    <w:rsid w:val="00742898"/>
    <w:rsid w:val="00772200"/>
    <w:rsid w:val="00782F30"/>
    <w:rsid w:val="00791AC8"/>
    <w:rsid w:val="0079304C"/>
    <w:rsid w:val="007A314E"/>
    <w:rsid w:val="007A35B6"/>
    <w:rsid w:val="007A3FC8"/>
    <w:rsid w:val="007C2FA9"/>
    <w:rsid w:val="007C34E6"/>
    <w:rsid w:val="007D0574"/>
    <w:rsid w:val="007E0315"/>
    <w:rsid w:val="007E0852"/>
    <w:rsid w:val="007F3F76"/>
    <w:rsid w:val="0080060F"/>
    <w:rsid w:val="0080395E"/>
    <w:rsid w:val="00807532"/>
    <w:rsid w:val="008159BF"/>
    <w:rsid w:val="008173D4"/>
    <w:rsid w:val="00846827"/>
    <w:rsid w:val="00847900"/>
    <w:rsid w:val="00866468"/>
    <w:rsid w:val="00870A15"/>
    <w:rsid w:val="00873BB0"/>
    <w:rsid w:val="0088437F"/>
    <w:rsid w:val="0088575C"/>
    <w:rsid w:val="00886907"/>
    <w:rsid w:val="00890BCA"/>
    <w:rsid w:val="008935D4"/>
    <w:rsid w:val="00896BF9"/>
    <w:rsid w:val="008A6D21"/>
    <w:rsid w:val="008B154F"/>
    <w:rsid w:val="008B3C27"/>
    <w:rsid w:val="008C42DC"/>
    <w:rsid w:val="008C447C"/>
    <w:rsid w:val="008C5F10"/>
    <w:rsid w:val="008C715F"/>
    <w:rsid w:val="008D31D7"/>
    <w:rsid w:val="008D7D1C"/>
    <w:rsid w:val="008E1DDE"/>
    <w:rsid w:val="008E2321"/>
    <w:rsid w:val="008E67A4"/>
    <w:rsid w:val="008F6A16"/>
    <w:rsid w:val="0091392F"/>
    <w:rsid w:val="0092148B"/>
    <w:rsid w:val="00927FBA"/>
    <w:rsid w:val="00933673"/>
    <w:rsid w:val="00937A28"/>
    <w:rsid w:val="00941056"/>
    <w:rsid w:val="00942BEB"/>
    <w:rsid w:val="00952913"/>
    <w:rsid w:val="00960CEC"/>
    <w:rsid w:val="00967283"/>
    <w:rsid w:val="0097716B"/>
    <w:rsid w:val="009771EA"/>
    <w:rsid w:val="009832B6"/>
    <w:rsid w:val="009921FA"/>
    <w:rsid w:val="00992F11"/>
    <w:rsid w:val="00993D84"/>
    <w:rsid w:val="00995900"/>
    <w:rsid w:val="009A509A"/>
    <w:rsid w:val="009A6EBD"/>
    <w:rsid w:val="009A7BB6"/>
    <w:rsid w:val="009B66A1"/>
    <w:rsid w:val="009C2A54"/>
    <w:rsid w:val="009C6103"/>
    <w:rsid w:val="009D5FD2"/>
    <w:rsid w:val="009D6C83"/>
    <w:rsid w:val="009D7ADD"/>
    <w:rsid w:val="009E2465"/>
    <w:rsid w:val="009E28A7"/>
    <w:rsid w:val="009E69C2"/>
    <w:rsid w:val="009E6D86"/>
    <w:rsid w:val="009E75F5"/>
    <w:rsid w:val="009F412B"/>
    <w:rsid w:val="009F6291"/>
    <w:rsid w:val="009F7AE8"/>
    <w:rsid w:val="00A115A7"/>
    <w:rsid w:val="00A24FE6"/>
    <w:rsid w:val="00A2501D"/>
    <w:rsid w:val="00A27782"/>
    <w:rsid w:val="00A30AF4"/>
    <w:rsid w:val="00A32873"/>
    <w:rsid w:val="00A37B54"/>
    <w:rsid w:val="00A403A5"/>
    <w:rsid w:val="00A433DB"/>
    <w:rsid w:val="00A4554A"/>
    <w:rsid w:val="00A46B3E"/>
    <w:rsid w:val="00A511F0"/>
    <w:rsid w:val="00A57DAC"/>
    <w:rsid w:val="00A7159D"/>
    <w:rsid w:val="00A7360B"/>
    <w:rsid w:val="00A8705D"/>
    <w:rsid w:val="00A922EE"/>
    <w:rsid w:val="00A92905"/>
    <w:rsid w:val="00A93038"/>
    <w:rsid w:val="00AA6A61"/>
    <w:rsid w:val="00AB0E1D"/>
    <w:rsid w:val="00AC1EF2"/>
    <w:rsid w:val="00AC710B"/>
    <w:rsid w:val="00AD37A4"/>
    <w:rsid w:val="00AD381B"/>
    <w:rsid w:val="00AD742F"/>
    <w:rsid w:val="00AE2D0A"/>
    <w:rsid w:val="00B02AF0"/>
    <w:rsid w:val="00B07C1E"/>
    <w:rsid w:val="00B10E29"/>
    <w:rsid w:val="00B126A5"/>
    <w:rsid w:val="00B142C9"/>
    <w:rsid w:val="00B14321"/>
    <w:rsid w:val="00B14E49"/>
    <w:rsid w:val="00B30A8B"/>
    <w:rsid w:val="00B328FA"/>
    <w:rsid w:val="00B331D1"/>
    <w:rsid w:val="00B348CC"/>
    <w:rsid w:val="00B34912"/>
    <w:rsid w:val="00B35D79"/>
    <w:rsid w:val="00B4032F"/>
    <w:rsid w:val="00B4579E"/>
    <w:rsid w:val="00B53FB7"/>
    <w:rsid w:val="00B55F03"/>
    <w:rsid w:val="00B61DD4"/>
    <w:rsid w:val="00B76E11"/>
    <w:rsid w:val="00B776FC"/>
    <w:rsid w:val="00B77FE4"/>
    <w:rsid w:val="00B819A2"/>
    <w:rsid w:val="00B85384"/>
    <w:rsid w:val="00B86402"/>
    <w:rsid w:val="00B95078"/>
    <w:rsid w:val="00BA21FA"/>
    <w:rsid w:val="00BC2CA8"/>
    <w:rsid w:val="00BD0F76"/>
    <w:rsid w:val="00BD370E"/>
    <w:rsid w:val="00BE26AC"/>
    <w:rsid w:val="00BE5669"/>
    <w:rsid w:val="00BF06B6"/>
    <w:rsid w:val="00BF0E45"/>
    <w:rsid w:val="00C0010B"/>
    <w:rsid w:val="00C06769"/>
    <w:rsid w:val="00C10B6E"/>
    <w:rsid w:val="00C148C9"/>
    <w:rsid w:val="00C15023"/>
    <w:rsid w:val="00C17DC5"/>
    <w:rsid w:val="00C3078A"/>
    <w:rsid w:val="00C35400"/>
    <w:rsid w:val="00C451C4"/>
    <w:rsid w:val="00C47A01"/>
    <w:rsid w:val="00C72834"/>
    <w:rsid w:val="00C7450F"/>
    <w:rsid w:val="00C773DD"/>
    <w:rsid w:val="00C80C20"/>
    <w:rsid w:val="00C80EE3"/>
    <w:rsid w:val="00C825E7"/>
    <w:rsid w:val="00C83836"/>
    <w:rsid w:val="00C924DD"/>
    <w:rsid w:val="00C97873"/>
    <w:rsid w:val="00CB2A50"/>
    <w:rsid w:val="00CB7436"/>
    <w:rsid w:val="00CC1F27"/>
    <w:rsid w:val="00CC79FF"/>
    <w:rsid w:val="00CD561B"/>
    <w:rsid w:val="00CD702D"/>
    <w:rsid w:val="00CD7518"/>
    <w:rsid w:val="00CF293F"/>
    <w:rsid w:val="00CF518C"/>
    <w:rsid w:val="00D07B56"/>
    <w:rsid w:val="00D13E0C"/>
    <w:rsid w:val="00D17C3A"/>
    <w:rsid w:val="00D279AA"/>
    <w:rsid w:val="00D3122E"/>
    <w:rsid w:val="00D37739"/>
    <w:rsid w:val="00D5739E"/>
    <w:rsid w:val="00D61C11"/>
    <w:rsid w:val="00D67B76"/>
    <w:rsid w:val="00D706C4"/>
    <w:rsid w:val="00D75EA3"/>
    <w:rsid w:val="00D77737"/>
    <w:rsid w:val="00D80641"/>
    <w:rsid w:val="00D841BB"/>
    <w:rsid w:val="00D85489"/>
    <w:rsid w:val="00D90174"/>
    <w:rsid w:val="00DB39A1"/>
    <w:rsid w:val="00DC6133"/>
    <w:rsid w:val="00DD5A28"/>
    <w:rsid w:val="00DE368C"/>
    <w:rsid w:val="00DE7309"/>
    <w:rsid w:val="00E022F8"/>
    <w:rsid w:val="00E024FE"/>
    <w:rsid w:val="00E06225"/>
    <w:rsid w:val="00E07AB1"/>
    <w:rsid w:val="00E108D5"/>
    <w:rsid w:val="00E11002"/>
    <w:rsid w:val="00E35EE9"/>
    <w:rsid w:val="00E36908"/>
    <w:rsid w:val="00E464CC"/>
    <w:rsid w:val="00E57CF2"/>
    <w:rsid w:val="00E63096"/>
    <w:rsid w:val="00E8040C"/>
    <w:rsid w:val="00E8546B"/>
    <w:rsid w:val="00E85EE0"/>
    <w:rsid w:val="00E862C0"/>
    <w:rsid w:val="00E929C2"/>
    <w:rsid w:val="00E93FA1"/>
    <w:rsid w:val="00E947E1"/>
    <w:rsid w:val="00EA3A83"/>
    <w:rsid w:val="00EB30AB"/>
    <w:rsid w:val="00EB3F5C"/>
    <w:rsid w:val="00EB6C4C"/>
    <w:rsid w:val="00EC2CF9"/>
    <w:rsid w:val="00EC305C"/>
    <w:rsid w:val="00EE0418"/>
    <w:rsid w:val="00EE29E3"/>
    <w:rsid w:val="00EE512A"/>
    <w:rsid w:val="00EE574A"/>
    <w:rsid w:val="00EF050C"/>
    <w:rsid w:val="00EF6003"/>
    <w:rsid w:val="00F006AA"/>
    <w:rsid w:val="00F1024B"/>
    <w:rsid w:val="00F12F9B"/>
    <w:rsid w:val="00F2480A"/>
    <w:rsid w:val="00F26A8B"/>
    <w:rsid w:val="00F27945"/>
    <w:rsid w:val="00F322D0"/>
    <w:rsid w:val="00F376BB"/>
    <w:rsid w:val="00F40EC8"/>
    <w:rsid w:val="00F45E5C"/>
    <w:rsid w:val="00F47588"/>
    <w:rsid w:val="00F52889"/>
    <w:rsid w:val="00F643E9"/>
    <w:rsid w:val="00F65D80"/>
    <w:rsid w:val="00F678F5"/>
    <w:rsid w:val="00F9632C"/>
    <w:rsid w:val="00FA0842"/>
    <w:rsid w:val="00FA65D9"/>
    <w:rsid w:val="00FB68FB"/>
    <w:rsid w:val="00FB7347"/>
    <w:rsid w:val="00FD673D"/>
    <w:rsid w:val="00FD6B69"/>
    <w:rsid w:val="00FE665F"/>
    <w:rsid w:val="00FF78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AC713"/>
  <w15:chartTrackingRefBased/>
  <w15:docId w15:val="{77ACEF65-BD23-4864-A284-36C1D43D3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2759"/>
  </w:style>
  <w:style w:type="paragraph" w:styleId="Nagwek1">
    <w:name w:val="heading 1"/>
    <w:basedOn w:val="Normalny"/>
    <w:next w:val="Normalny"/>
    <w:link w:val="Nagwek1Znak"/>
    <w:uiPriority w:val="9"/>
    <w:qFormat/>
    <w:rsid w:val="00691D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AD37A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B30A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M-Rozdzia">
    <w:name w:val="LM - Rozdział"/>
    <w:basedOn w:val="Normalny"/>
    <w:link w:val="LM-RozdziaZnak"/>
    <w:qFormat/>
    <w:rsid w:val="00492759"/>
    <w:pPr>
      <w:spacing w:after="120" w:line="240" w:lineRule="auto"/>
      <w:jc w:val="center"/>
    </w:pPr>
    <w:rPr>
      <w:rFonts w:ascii="Times New Roman" w:hAnsi="Times New Roman"/>
      <w:sz w:val="24"/>
    </w:rPr>
  </w:style>
  <w:style w:type="character" w:customStyle="1" w:styleId="LM-RozdziaZnak">
    <w:name w:val="LM - Rozdział Znak"/>
    <w:basedOn w:val="Domylnaczcionkaakapitu"/>
    <w:link w:val="LM-Rozdzia"/>
    <w:rsid w:val="00492759"/>
    <w:rPr>
      <w:rFonts w:ascii="Times New Roman" w:hAnsi="Times New Roman"/>
      <w:sz w:val="24"/>
    </w:rPr>
  </w:style>
  <w:style w:type="paragraph" w:customStyle="1" w:styleId="LM-Nazwarozdziau">
    <w:name w:val="LM - Nazwa rozdziału"/>
    <w:basedOn w:val="LM-Rozdzia"/>
    <w:link w:val="LM-NazwarozdziauZnak"/>
    <w:qFormat/>
    <w:rsid w:val="00492759"/>
    <w:pPr>
      <w:spacing w:line="360" w:lineRule="auto"/>
    </w:pPr>
    <w:rPr>
      <w:b/>
    </w:rPr>
  </w:style>
  <w:style w:type="character" w:customStyle="1" w:styleId="LM-NazwarozdziauZnak">
    <w:name w:val="LM - Nazwa rozdziału Znak"/>
    <w:basedOn w:val="LM-RozdziaZnak"/>
    <w:link w:val="LM-Nazwarozdziau"/>
    <w:rsid w:val="00492759"/>
    <w:rPr>
      <w:rFonts w:ascii="Times New Roman" w:hAnsi="Times New Roman"/>
      <w:b/>
      <w:sz w:val="24"/>
    </w:rPr>
  </w:style>
  <w:style w:type="paragraph" w:customStyle="1" w:styleId="LM-1wyliczenie">
    <w:name w:val="LM - 1. wyliczenie"/>
    <w:basedOn w:val="LM-3wyliczenie"/>
    <w:link w:val="LM-1wyliczenieZnak"/>
    <w:autoRedefine/>
    <w:qFormat/>
    <w:rsid w:val="00322387"/>
    <w:pPr>
      <w:numPr>
        <w:numId w:val="2"/>
      </w:numPr>
    </w:pPr>
  </w:style>
  <w:style w:type="character" w:customStyle="1" w:styleId="LM-1wyliczenieZnak">
    <w:name w:val="LM - 1. wyliczenie Znak"/>
    <w:basedOn w:val="LM-3wyliczenieZnak"/>
    <w:link w:val="LM-1wyliczenie"/>
    <w:rsid w:val="00322387"/>
  </w:style>
  <w:style w:type="paragraph" w:customStyle="1" w:styleId="LM-3wyliczenie">
    <w:name w:val="LM - 3. wyliczenie"/>
    <w:basedOn w:val="Normalny"/>
    <w:link w:val="LM-3wyliczenieZnak"/>
    <w:autoRedefine/>
    <w:qFormat/>
    <w:rsid w:val="00322387"/>
    <w:pPr>
      <w:numPr>
        <w:numId w:val="1"/>
      </w:numPr>
      <w:ind w:left="1434" w:hanging="357"/>
    </w:pPr>
  </w:style>
  <w:style w:type="character" w:customStyle="1" w:styleId="LM-3wyliczenieZnak">
    <w:name w:val="LM - 3. wyliczenie Znak"/>
    <w:basedOn w:val="Domylnaczcionkaakapitu"/>
    <w:link w:val="LM-3wyliczenie"/>
    <w:rsid w:val="00322387"/>
  </w:style>
  <w:style w:type="paragraph" w:customStyle="1" w:styleId="LM-2wyliczenie">
    <w:name w:val="LM - 2. wyliczenie"/>
    <w:basedOn w:val="LM-1wyliczenie"/>
    <w:link w:val="LM-2wyliczenieZnak"/>
    <w:autoRedefine/>
    <w:qFormat/>
    <w:rsid w:val="001E4099"/>
    <w:pPr>
      <w:numPr>
        <w:numId w:val="0"/>
      </w:numPr>
      <w:spacing w:after="0" w:line="240" w:lineRule="auto"/>
      <w:ind w:left="30"/>
    </w:pPr>
  </w:style>
  <w:style w:type="character" w:customStyle="1" w:styleId="LM-2wyliczenieZnak">
    <w:name w:val="LM - 2. wyliczenie Znak"/>
    <w:basedOn w:val="LM-1wyliczenieZnak"/>
    <w:link w:val="LM-2wyliczenie"/>
    <w:rsid w:val="001E4099"/>
  </w:style>
  <w:style w:type="paragraph" w:customStyle="1" w:styleId="LM-Akapit">
    <w:name w:val="LM - Akapit"/>
    <w:basedOn w:val="Normalny"/>
    <w:link w:val="LM-AkapitZnak"/>
    <w:qFormat/>
    <w:rsid w:val="00492759"/>
    <w:pPr>
      <w:spacing w:after="120" w:line="240" w:lineRule="auto"/>
      <w:ind w:firstLine="709"/>
    </w:pPr>
  </w:style>
  <w:style w:type="character" w:customStyle="1" w:styleId="LM-AkapitZnak">
    <w:name w:val="LM - Akapit Znak"/>
    <w:basedOn w:val="Domylnaczcionkaakapitu"/>
    <w:link w:val="LM-Akapit"/>
    <w:rsid w:val="00492759"/>
  </w:style>
  <w:style w:type="table" w:styleId="Tabela-Siatka">
    <w:name w:val="Table Grid"/>
    <w:basedOn w:val="Standardowy"/>
    <w:uiPriority w:val="39"/>
    <w:rsid w:val="005A0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d">
    <w:name w:val="dd"/>
    <w:basedOn w:val="Normalny"/>
    <w:rsid w:val="005A01E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pt">
    <w:name w:val="dpt"/>
    <w:basedOn w:val="Normalny"/>
    <w:rsid w:val="005A01E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5A01E5"/>
    <w:rPr>
      <w:color w:val="0000FF"/>
      <w:u w:val="single"/>
    </w:rPr>
  </w:style>
  <w:style w:type="paragraph" w:customStyle="1" w:styleId="dmo">
    <w:name w:val="dmo"/>
    <w:basedOn w:val="Normalny"/>
    <w:rsid w:val="005A01E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
    <w:name w:val="par"/>
    <w:basedOn w:val="Normalny"/>
    <w:rsid w:val="009E6D8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st">
    <w:name w:val="ust"/>
    <w:basedOn w:val="Normalny"/>
    <w:rsid w:val="009E6D8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AD37A4"/>
    <w:rPr>
      <w:rFonts w:ascii="Times New Roman" w:eastAsia="Times New Roman" w:hAnsi="Times New Roman" w:cs="Times New Roman"/>
      <w:b/>
      <w:bCs/>
      <w:sz w:val="36"/>
      <w:szCs w:val="36"/>
      <w:lang w:eastAsia="pl-PL"/>
    </w:rPr>
  </w:style>
  <w:style w:type="character" w:styleId="UyteHipercze">
    <w:name w:val="FollowedHyperlink"/>
    <w:basedOn w:val="Domylnaczcionkaakapitu"/>
    <w:uiPriority w:val="99"/>
    <w:semiHidden/>
    <w:unhideWhenUsed/>
    <w:rsid w:val="00AD37A4"/>
    <w:rPr>
      <w:color w:val="954F72" w:themeColor="followedHyperlink"/>
      <w:u w:val="single"/>
    </w:rPr>
  </w:style>
  <w:style w:type="paragraph" w:customStyle="1" w:styleId="TitleStyle">
    <w:name w:val="TitleStyle"/>
    <w:rsid w:val="00D75EA3"/>
    <w:pPr>
      <w:spacing w:after="200" w:line="240" w:lineRule="auto"/>
    </w:pPr>
    <w:rPr>
      <w:rFonts w:ascii="Times New Roman" w:eastAsia="Times New Roman" w:hAnsi="Times New Roman" w:cs="Times New Roman"/>
      <w:b/>
      <w:color w:val="000000" w:themeColor="text1"/>
      <w:sz w:val="24"/>
      <w:lang w:eastAsia="pl-PL"/>
    </w:rPr>
  </w:style>
  <w:style w:type="paragraph" w:styleId="Akapitzlist">
    <w:name w:val="List Paragraph"/>
    <w:basedOn w:val="Normalny"/>
    <w:uiPriority w:val="34"/>
    <w:qFormat/>
    <w:rsid w:val="008C447C"/>
    <w:pPr>
      <w:ind w:left="720"/>
      <w:contextualSpacing/>
    </w:pPr>
  </w:style>
  <w:style w:type="paragraph" w:customStyle="1" w:styleId="ARTartustawynprozporzdzenia">
    <w:name w:val="ART(§) – art. ustawy (§ np. rozporządzenia)"/>
    <w:basedOn w:val="Normalny"/>
    <w:uiPriority w:val="11"/>
    <w:qFormat/>
    <w:rsid w:val="0039518A"/>
    <w:pPr>
      <w:autoSpaceDE w:val="0"/>
      <w:autoSpaceDN w:val="0"/>
      <w:adjustRightInd w:val="0"/>
      <w:spacing w:before="160" w:after="80" w:line="240" w:lineRule="atLeast"/>
      <w:ind w:firstLine="420"/>
      <w:jc w:val="both"/>
      <w:outlineLvl w:val="1"/>
    </w:pPr>
    <w:rPr>
      <w:rFonts w:ascii="Times New Roman" w:eastAsiaTheme="minorEastAsia" w:hAnsi="Times New Roman" w:cs="Arial"/>
      <w:bCs/>
      <w:kern w:val="95"/>
      <w:sz w:val="20"/>
      <w:szCs w:val="20"/>
      <w:lang w:eastAsia="pl-PL"/>
    </w:rPr>
  </w:style>
  <w:style w:type="character" w:customStyle="1" w:styleId="Ppogrubienie">
    <w:name w:val="_P_ – pogrubienie"/>
    <w:basedOn w:val="Domylnaczcionkaakapitu"/>
    <w:uiPriority w:val="1"/>
    <w:qFormat/>
    <w:rsid w:val="0039518A"/>
    <w:rPr>
      <w:b/>
    </w:rPr>
  </w:style>
  <w:style w:type="paragraph" w:styleId="Bezodstpw">
    <w:name w:val="No Spacing"/>
    <w:uiPriority w:val="1"/>
    <w:qFormat/>
    <w:rsid w:val="00866468"/>
    <w:pPr>
      <w:spacing w:after="0" w:line="240" w:lineRule="auto"/>
    </w:pPr>
  </w:style>
  <w:style w:type="paragraph" w:customStyle="1" w:styleId="event-date">
    <w:name w:val="event-date"/>
    <w:basedOn w:val="Normalny"/>
    <w:rsid w:val="002F03B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otnotedescription">
    <w:name w:val="footnote description"/>
    <w:next w:val="Normalny"/>
    <w:link w:val="footnotedescriptionChar"/>
    <w:hidden/>
    <w:rsid w:val="00573C81"/>
    <w:pPr>
      <w:spacing w:after="0" w:line="283" w:lineRule="auto"/>
      <w:ind w:left="281" w:hanging="281"/>
    </w:pPr>
    <w:rPr>
      <w:rFonts w:ascii="Times New Roman" w:eastAsia="Times New Roman" w:hAnsi="Times New Roman" w:cs="Times New Roman"/>
      <w:color w:val="000000"/>
      <w:sz w:val="18"/>
      <w:lang w:eastAsia="pl-PL"/>
    </w:rPr>
  </w:style>
  <w:style w:type="character" w:customStyle="1" w:styleId="footnotedescriptionChar">
    <w:name w:val="footnote description Char"/>
    <w:link w:val="footnotedescription"/>
    <w:rsid w:val="00573C81"/>
    <w:rPr>
      <w:rFonts w:ascii="Times New Roman" w:eastAsia="Times New Roman" w:hAnsi="Times New Roman" w:cs="Times New Roman"/>
      <w:color w:val="000000"/>
      <w:sz w:val="18"/>
      <w:lang w:eastAsia="pl-PL"/>
    </w:rPr>
  </w:style>
  <w:style w:type="character" w:customStyle="1" w:styleId="footnotemark">
    <w:name w:val="footnote mark"/>
    <w:hidden/>
    <w:rsid w:val="00573C81"/>
    <w:rPr>
      <w:rFonts w:ascii="Times New Roman" w:eastAsia="Times New Roman" w:hAnsi="Times New Roman" w:cs="Times New Roman"/>
      <w:color w:val="000000"/>
      <w:sz w:val="18"/>
      <w:vertAlign w:val="superscript"/>
    </w:rPr>
  </w:style>
  <w:style w:type="character" w:customStyle="1" w:styleId="wstawiony">
    <w:name w:val="wstawiony"/>
    <w:basedOn w:val="Domylnaczcionkaakapitu"/>
    <w:rsid w:val="00074D88"/>
  </w:style>
  <w:style w:type="character" w:styleId="Odwoaniedokomentarza">
    <w:name w:val="annotation reference"/>
    <w:basedOn w:val="Domylnaczcionkaakapitu"/>
    <w:uiPriority w:val="99"/>
    <w:semiHidden/>
    <w:unhideWhenUsed/>
    <w:rsid w:val="003D0F7F"/>
    <w:rPr>
      <w:sz w:val="16"/>
      <w:szCs w:val="16"/>
    </w:rPr>
  </w:style>
  <w:style w:type="paragraph" w:styleId="Tekstkomentarza">
    <w:name w:val="annotation text"/>
    <w:basedOn w:val="Normalny"/>
    <w:link w:val="TekstkomentarzaZnak"/>
    <w:uiPriority w:val="99"/>
    <w:semiHidden/>
    <w:unhideWhenUsed/>
    <w:rsid w:val="003D0F7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0F7F"/>
    <w:rPr>
      <w:sz w:val="20"/>
      <w:szCs w:val="20"/>
    </w:rPr>
  </w:style>
  <w:style w:type="paragraph" w:styleId="Tematkomentarza">
    <w:name w:val="annotation subject"/>
    <w:basedOn w:val="Tekstkomentarza"/>
    <w:next w:val="Tekstkomentarza"/>
    <w:link w:val="TematkomentarzaZnak"/>
    <w:uiPriority w:val="99"/>
    <w:semiHidden/>
    <w:unhideWhenUsed/>
    <w:rsid w:val="003D0F7F"/>
    <w:rPr>
      <w:b/>
      <w:bCs/>
    </w:rPr>
  </w:style>
  <w:style w:type="character" w:customStyle="1" w:styleId="TematkomentarzaZnak">
    <w:name w:val="Temat komentarza Znak"/>
    <w:basedOn w:val="TekstkomentarzaZnak"/>
    <w:link w:val="Tematkomentarza"/>
    <w:uiPriority w:val="99"/>
    <w:semiHidden/>
    <w:rsid w:val="003D0F7F"/>
    <w:rPr>
      <w:b/>
      <w:bCs/>
      <w:sz w:val="20"/>
      <w:szCs w:val="20"/>
    </w:rPr>
  </w:style>
  <w:style w:type="paragraph" w:styleId="Tekstdymka">
    <w:name w:val="Balloon Text"/>
    <w:basedOn w:val="Normalny"/>
    <w:link w:val="TekstdymkaZnak"/>
    <w:uiPriority w:val="99"/>
    <w:semiHidden/>
    <w:unhideWhenUsed/>
    <w:rsid w:val="003D0F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0F7F"/>
    <w:rPr>
      <w:rFonts w:ascii="Segoe UI" w:hAnsi="Segoe UI" w:cs="Segoe UI"/>
      <w:sz w:val="18"/>
      <w:szCs w:val="18"/>
    </w:rPr>
  </w:style>
  <w:style w:type="character" w:customStyle="1" w:styleId="Nagwek1Znak">
    <w:name w:val="Nagłówek 1 Znak"/>
    <w:basedOn w:val="Domylnaczcionkaakapitu"/>
    <w:link w:val="Nagwek1"/>
    <w:uiPriority w:val="9"/>
    <w:rsid w:val="00691DEF"/>
    <w:rPr>
      <w:rFonts w:asciiTheme="majorHAnsi" w:eastAsiaTheme="majorEastAsia" w:hAnsiTheme="majorHAnsi" w:cstheme="majorBidi"/>
      <w:color w:val="2E74B5" w:themeColor="accent1" w:themeShade="BF"/>
      <w:sz w:val="32"/>
      <w:szCs w:val="32"/>
    </w:rPr>
  </w:style>
  <w:style w:type="paragraph" w:customStyle="1" w:styleId="ZPKTzmpktartykuempunktem">
    <w:name w:val="Z/PKT – zm. pkt artykułem (punktem)"/>
    <w:basedOn w:val="Normalny"/>
    <w:uiPriority w:val="31"/>
    <w:qFormat/>
    <w:rsid w:val="00B02AF0"/>
    <w:pPr>
      <w:spacing w:after="0" w:line="360" w:lineRule="auto"/>
      <w:ind w:left="1020" w:hanging="510"/>
      <w:jc w:val="both"/>
    </w:pPr>
    <w:rPr>
      <w:rFonts w:ascii="Times" w:eastAsiaTheme="minorEastAsia" w:hAnsi="Times" w:cs="Arial"/>
      <w:bCs/>
      <w:sz w:val="24"/>
      <w:szCs w:val="20"/>
      <w:lang w:eastAsia="pl-PL"/>
    </w:rPr>
  </w:style>
  <w:style w:type="paragraph" w:customStyle="1" w:styleId="ZARTzmartartykuempunktem">
    <w:name w:val="Z/ART(§) – zm. art. (§) artykułem (punktem)"/>
    <w:basedOn w:val="ARTartustawynprozporzdzenia"/>
    <w:uiPriority w:val="30"/>
    <w:qFormat/>
    <w:rsid w:val="00B02AF0"/>
    <w:pPr>
      <w:suppressAutoHyphens/>
      <w:spacing w:before="0" w:after="0" w:line="360" w:lineRule="auto"/>
      <w:ind w:left="510" w:firstLine="510"/>
      <w:outlineLvl w:val="9"/>
    </w:pPr>
    <w:rPr>
      <w:rFonts w:ascii="Times" w:hAnsi="Times"/>
      <w:bCs w:val="0"/>
      <w:kern w:val="0"/>
      <w:sz w:val="24"/>
    </w:rPr>
  </w:style>
  <w:style w:type="paragraph" w:customStyle="1" w:styleId="ZCZWSPPKTzmczciwsppktartykuempunktem">
    <w:name w:val="Z/CZ_WSP_PKT – zm. części wsp. pkt artykułem (punktem)"/>
    <w:basedOn w:val="Normalny"/>
    <w:next w:val="ZARTzmartartykuempunktem"/>
    <w:uiPriority w:val="34"/>
    <w:qFormat/>
    <w:rsid w:val="00B02AF0"/>
    <w:pPr>
      <w:spacing w:after="0" w:line="360" w:lineRule="auto"/>
      <w:ind w:left="510"/>
      <w:jc w:val="both"/>
    </w:pPr>
    <w:rPr>
      <w:rFonts w:ascii="Times" w:eastAsiaTheme="minorEastAsia" w:hAnsi="Times" w:cs="Arial"/>
      <w:bCs/>
      <w:sz w:val="24"/>
      <w:szCs w:val="20"/>
      <w:lang w:eastAsia="pl-PL"/>
    </w:rPr>
  </w:style>
  <w:style w:type="paragraph" w:customStyle="1" w:styleId="ZUSTzmustartykuempunktem">
    <w:name w:val="Z/UST(§) – zm. ust. (§) artykułem (punktem)"/>
    <w:basedOn w:val="ZARTzmartartykuempunktem"/>
    <w:uiPriority w:val="30"/>
    <w:qFormat/>
    <w:rsid w:val="00B02AF0"/>
  </w:style>
  <w:style w:type="character" w:styleId="Pogrubienie">
    <w:name w:val="Strong"/>
    <w:basedOn w:val="Domylnaczcionkaakapitu"/>
    <w:uiPriority w:val="22"/>
    <w:qFormat/>
    <w:rsid w:val="00E929C2"/>
    <w:rPr>
      <w:b/>
      <w:bCs/>
    </w:rPr>
  </w:style>
  <w:style w:type="character" w:customStyle="1" w:styleId="Nagwek3Znak">
    <w:name w:val="Nagłówek 3 Znak"/>
    <w:basedOn w:val="Domylnaczcionkaakapitu"/>
    <w:link w:val="Nagwek3"/>
    <w:uiPriority w:val="9"/>
    <w:rsid w:val="00B30A8B"/>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AC710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2152">
      <w:bodyDiv w:val="1"/>
      <w:marLeft w:val="0"/>
      <w:marRight w:val="0"/>
      <w:marTop w:val="0"/>
      <w:marBottom w:val="0"/>
      <w:divBdr>
        <w:top w:val="none" w:sz="0" w:space="0" w:color="auto"/>
        <w:left w:val="none" w:sz="0" w:space="0" w:color="auto"/>
        <w:bottom w:val="none" w:sz="0" w:space="0" w:color="auto"/>
        <w:right w:val="none" w:sz="0" w:space="0" w:color="auto"/>
      </w:divBdr>
    </w:div>
    <w:div w:id="142700343">
      <w:bodyDiv w:val="1"/>
      <w:marLeft w:val="0"/>
      <w:marRight w:val="0"/>
      <w:marTop w:val="0"/>
      <w:marBottom w:val="0"/>
      <w:divBdr>
        <w:top w:val="none" w:sz="0" w:space="0" w:color="auto"/>
        <w:left w:val="none" w:sz="0" w:space="0" w:color="auto"/>
        <w:bottom w:val="none" w:sz="0" w:space="0" w:color="auto"/>
        <w:right w:val="none" w:sz="0" w:space="0" w:color="auto"/>
      </w:divBdr>
    </w:div>
    <w:div w:id="382095790">
      <w:bodyDiv w:val="1"/>
      <w:marLeft w:val="0"/>
      <w:marRight w:val="0"/>
      <w:marTop w:val="0"/>
      <w:marBottom w:val="0"/>
      <w:divBdr>
        <w:top w:val="none" w:sz="0" w:space="0" w:color="auto"/>
        <w:left w:val="none" w:sz="0" w:space="0" w:color="auto"/>
        <w:bottom w:val="none" w:sz="0" w:space="0" w:color="auto"/>
        <w:right w:val="none" w:sz="0" w:space="0" w:color="auto"/>
      </w:divBdr>
    </w:div>
    <w:div w:id="409816574">
      <w:bodyDiv w:val="1"/>
      <w:marLeft w:val="0"/>
      <w:marRight w:val="0"/>
      <w:marTop w:val="0"/>
      <w:marBottom w:val="0"/>
      <w:divBdr>
        <w:top w:val="none" w:sz="0" w:space="0" w:color="auto"/>
        <w:left w:val="none" w:sz="0" w:space="0" w:color="auto"/>
        <w:bottom w:val="none" w:sz="0" w:space="0" w:color="auto"/>
        <w:right w:val="none" w:sz="0" w:space="0" w:color="auto"/>
      </w:divBdr>
      <w:divsChild>
        <w:div w:id="814444477">
          <w:marLeft w:val="0"/>
          <w:marRight w:val="0"/>
          <w:marTop w:val="0"/>
          <w:marBottom w:val="0"/>
          <w:divBdr>
            <w:top w:val="none" w:sz="0" w:space="0" w:color="auto"/>
            <w:left w:val="none" w:sz="0" w:space="0" w:color="auto"/>
            <w:bottom w:val="none" w:sz="0" w:space="0" w:color="auto"/>
            <w:right w:val="none" w:sz="0" w:space="0" w:color="auto"/>
          </w:divBdr>
        </w:div>
        <w:div w:id="1020664771">
          <w:marLeft w:val="0"/>
          <w:marRight w:val="0"/>
          <w:marTop w:val="0"/>
          <w:marBottom w:val="0"/>
          <w:divBdr>
            <w:top w:val="none" w:sz="0" w:space="0" w:color="auto"/>
            <w:left w:val="none" w:sz="0" w:space="0" w:color="auto"/>
            <w:bottom w:val="none" w:sz="0" w:space="0" w:color="auto"/>
            <w:right w:val="none" w:sz="0" w:space="0" w:color="auto"/>
          </w:divBdr>
        </w:div>
      </w:divsChild>
    </w:div>
    <w:div w:id="633869939">
      <w:bodyDiv w:val="1"/>
      <w:marLeft w:val="0"/>
      <w:marRight w:val="0"/>
      <w:marTop w:val="0"/>
      <w:marBottom w:val="0"/>
      <w:divBdr>
        <w:top w:val="none" w:sz="0" w:space="0" w:color="auto"/>
        <w:left w:val="none" w:sz="0" w:space="0" w:color="auto"/>
        <w:bottom w:val="none" w:sz="0" w:space="0" w:color="auto"/>
        <w:right w:val="none" w:sz="0" w:space="0" w:color="auto"/>
      </w:divBdr>
    </w:div>
    <w:div w:id="720979040">
      <w:bodyDiv w:val="1"/>
      <w:marLeft w:val="0"/>
      <w:marRight w:val="0"/>
      <w:marTop w:val="0"/>
      <w:marBottom w:val="0"/>
      <w:divBdr>
        <w:top w:val="none" w:sz="0" w:space="0" w:color="auto"/>
        <w:left w:val="none" w:sz="0" w:space="0" w:color="auto"/>
        <w:bottom w:val="none" w:sz="0" w:space="0" w:color="auto"/>
        <w:right w:val="none" w:sz="0" w:space="0" w:color="auto"/>
      </w:divBdr>
    </w:div>
    <w:div w:id="783115701">
      <w:bodyDiv w:val="1"/>
      <w:marLeft w:val="0"/>
      <w:marRight w:val="0"/>
      <w:marTop w:val="0"/>
      <w:marBottom w:val="0"/>
      <w:divBdr>
        <w:top w:val="none" w:sz="0" w:space="0" w:color="auto"/>
        <w:left w:val="none" w:sz="0" w:space="0" w:color="auto"/>
        <w:bottom w:val="none" w:sz="0" w:space="0" w:color="auto"/>
        <w:right w:val="none" w:sz="0" w:space="0" w:color="auto"/>
      </w:divBdr>
    </w:div>
    <w:div w:id="914439768">
      <w:bodyDiv w:val="1"/>
      <w:marLeft w:val="0"/>
      <w:marRight w:val="0"/>
      <w:marTop w:val="0"/>
      <w:marBottom w:val="0"/>
      <w:divBdr>
        <w:top w:val="none" w:sz="0" w:space="0" w:color="auto"/>
        <w:left w:val="none" w:sz="0" w:space="0" w:color="auto"/>
        <w:bottom w:val="none" w:sz="0" w:space="0" w:color="auto"/>
        <w:right w:val="none" w:sz="0" w:space="0" w:color="auto"/>
      </w:divBdr>
    </w:div>
    <w:div w:id="916940830">
      <w:bodyDiv w:val="1"/>
      <w:marLeft w:val="0"/>
      <w:marRight w:val="0"/>
      <w:marTop w:val="0"/>
      <w:marBottom w:val="0"/>
      <w:divBdr>
        <w:top w:val="none" w:sz="0" w:space="0" w:color="auto"/>
        <w:left w:val="none" w:sz="0" w:space="0" w:color="auto"/>
        <w:bottom w:val="none" w:sz="0" w:space="0" w:color="auto"/>
        <w:right w:val="none" w:sz="0" w:space="0" w:color="auto"/>
      </w:divBdr>
    </w:div>
    <w:div w:id="962688556">
      <w:bodyDiv w:val="1"/>
      <w:marLeft w:val="0"/>
      <w:marRight w:val="0"/>
      <w:marTop w:val="0"/>
      <w:marBottom w:val="0"/>
      <w:divBdr>
        <w:top w:val="none" w:sz="0" w:space="0" w:color="auto"/>
        <w:left w:val="none" w:sz="0" w:space="0" w:color="auto"/>
        <w:bottom w:val="none" w:sz="0" w:space="0" w:color="auto"/>
        <w:right w:val="none" w:sz="0" w:space="0" w:color="auto"/>
      </w:divBdr>
    </w:div>
    <w:div w:id="1193153187">
      <w:bodyDiv w:val="1"/>
      <w:marLeft w:val="0"/>
      <w:marRight w:val="0"/>
      <w:marTop w:val="0"/>
      <w:marBottom w:val="0"/>
      <w:divBdr>
        <w:top w:val="none" w:sz="0" w:space="0" w:color="auto"/>
        <w:left w:val="none" w:sz="0" w:space="0" w:color="auto"/>
        <w:bottom w:val="none" w:sz="0" w:space="0" w:color="auto"/>
        <w:right w:val="none" w:sz="0" w:space="0" w:color="auto"/>
      </w:divBdr>
    </w:div>
    <w:div w:id="1213426931">
      <w:bodyDiv w:val="1"/>
      <w:marLeft w:val="0"/>
      <w:marRight w:val="0"/>
      <w:marTop w:val="0"/>
      <w:marBottom w:val="0"/>
      <w:divBdr>
        <w:top w:val="none" w:sz="0" w:space="0" w:color="auto"/>
        <w:left w:val="none" w:sz="0" w:space="0" w:color="auto"/>
        <w:bottom w:val="none" w:sz="0" w:space="0" w:color="auto"/>
        <w:right w:val="none" w:sz="0" w:space="0" w:color="auto"/>
      </w:divBdr>
    </w:div>
    <w:div w:id="1250238933">
      <w:bodyDiv w:val="1"/>
      <w:marLeft w:val="0"/>
      <w:marRight w:val="0"/>
      <w:marTop w:val="0"/>
      <w:marBottom w:val="0"/>
      <w:divBdr>
        <w:top w:val="none" w:sz="0" w:space="0" w:color="auto"/>
        <w:left w:val="none" w:sz="0" w:space="0" w:color="auto"/>
        <w:bottom w:val="none" w:sz="0" w:space="0" w:color="auto"/>
        <w:right w:val="none" w:sz="0" w:space="0" w:color="auto"/>
      </w:divBdr>
    </w:div>
    <w:div w:id="1401750833">
      <w:bodyDiv w:val="1"/>
      <w:marLeft w:val="0"/>
      <w:marRight w:val="0"/>
      <w:marTop w:val="0"/>
      <w:marBottom w:val="0"/>
      <w:divBdr>
        <w:top w:val="none" w:sz="0" w:space="0" w:color="auto"/>
        <w:left w:val="none" w:sz="0" w:space="0" w:color="auto"/>
        <w:bottom w:val="none" w:sz="0" w:space="0" w:color="auto"/>
        <w:right w:val="none" w:sz="0" w:space="0" w:color="auto"/>
      </w:divBdr>
    </w:div>
    <w:div w:id="1578977055">
      <w:bodyDiv w:val="1"/>
      <w:marLeft w:val="0"/>
      <w:marRight w:val="0"/>
      <w:marTop w:val="0"/>
      <w:marBottom w:val="0"/>
      <w:divBdr>
        <w:top w:val="none" w:sz="0" w:space="0" w:color="auto"/>
        <w:left w:val="none" w:sz="0" w:space="0" w:color="auto"/>
        <w:bottom w:val="none" w:sz="0" w:space="0" w:color="auto"/>
        <w:right w:val="none" w:sz="0" w:space="0" w:color="auto"/>
      </w:divBdr>
    </w:div>
    <w:div w:id="1600602128">
      <w:bodyDiv w:val="1"/>
      <w:marLeft w:val="0"/>
      <w:marRight w:val="0"/>
      <w:marTop w:val="0"/>
      <w:marBottom w:val="0"/>
      <w:divBdr>
        <w:top w:val="none" w:sz="0" w:space="0" w:color="auto"/>
        <w:left w:val="none" w:sz="0" w:space="0" w:color="auto"/>
        <w:bottom w:val="none" w:sz="0" w:space="0" w:color="auto"/>
        <w:right w:val="none" w:sz="0" w:space="0" w:color="auto"/>
      </w:divBdr>
    </w:div>
    <w:div w:id="1689915158">
      <w:bodyDiv w:val="1"/>
      <w:marLeft w:val="0"/>
      <w:marRight w:val="0"/>
      <w:marTop w:val="0"/>
      <w:marBottom w:val="0"/>
      <w:divBdr>
        <w:top w:val="none" w:sz="0" w:space="0" w:color="auto"/>
        <w:left w:val="none" w:sz="0" w:space="0" w:color="auto"/>
        <w:bottom w:val="none" w:sz="0" w:space="0" w:color="auto"/>
        <w:right w:val="none" w:sz="0" w:space="0" w:color="auto"/>
      </w:divBdr>
      <w:divsChild>
        <w:div w:id="523714047">
          <w:marLeft w:val="0"/>
          <w:marRight w:val="0"/>
          <w:marTop w:val="0"/>
          <w:marBottom w:val="0"/>
          <w:divBdr>
            <w:top w:val="none" w:sz="0" w:space="0" w:color="auto"/>
            <w:left w:val="none" w:sz="0" w:space="0" w:color="auto"/>
            <w:bottom w:val="none" w:sz="0" w:space="0" w:color="auto"/>
            <w:right w:val="none" w:sz="0" w:space="0" w:color="auto"/>
          </w:divBdr>
          <w:divsChild>
            <w:div w:id="1313097327">
              <w:marLeft w:val="0"/>
              <w:marRight w:val="0"/>
              <w:marTop w:val="0"/>
              <w:marBottom w:val="0"/>
              <w:divBdr>
                <w:top w:val="none" w:sz="0" w:space="0" w:color="auto"/>
                <w:left w:val="none" w:sz="0" w:space="0" w:color="auto"/>
                <w:bottom w:val="none" w:sz="0" w:space="0" w:color="auto"/>
                <w:right w:val="none" w:sz="0" w:space="0" w:color="auto"/>
              </w:divBdr>
            </w:div>
            <w:div w:id="845897518">
              <w:marLeft w:val="0"/>
              <w:marRight w:val="0"/>
              <w:marTop w:val="0"/>
              <w:marBottom w:val="0"/>
              <w:divBdr>
                <w:top w:val="none" w:sz="0" w:space="0" w:color="auto"/>
                <w:left w:val="none" w:sz="0" w:space="0" w:color="auto"/>
                <w:bottom w:val="none" w:sz="0" w:space="0" w:color="auto"/>
                <w:right w:val="none" w:sz="0" w:space="0" w:color="auto"/>
              </w:divBdr>
            </w:div>
          </w:divsChild>
        </w:div>
        <w:div w:id="1775056292">
          <w:marLeft w:val="0"/>
          <w:marRight w:val="0"/>
          <w:marTop w:val="0"/>
          <w:marBottom w:val="0"/>
          <w:divBdr>
            <w:top w:val="none" w:sz="0" w:space="0" w:color="auto"/>
            <w:left w:val="none" w:sz="0" w:space="0" w:color="auto"/>
            <w:bottom w:val="none" w:sz="0" w:space="0" w:color="auto"/>
            <w:right w:val="none" w:sz="0" w:space="0" w:color="auto"/>
          </w:divBdr>
        </w:div>
      </w:divsChild>
    </w:div>
    <w:div w:id="2077703599">
      <w:bodyDiv w:val="1"/>
      <w:marLeft w:val="0"/>
      <w:marRight w:val="0"/>
      <w:marTop w:val="0"/>
      <w:marBottom w:val="0"/>
      <w:divBdr>
        <w:top w:val="none" w:sz="0" w:space="0" w:color="auto"/>
        <w:left w:val="none" w:sz="0" w:space="0" w:color="auto"/>
        <w:bottom w:val="none" w:sz="0" w:space="0" w:color="auto"/>
        <w:right w:val="none" w:sz="0" w:space="0" w:color="auto"/>
      </w:divBdr>
      <w:divsChild>
        <w:div w:id="457719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p.rcl.gov.pl/rcl/legislacja/inne-projekty/13570,Zestawienie-aktow-prawnych-i-ujednoliconych-tekstow.html" TargetMode="External"/><Relationship Id="rId18" Type="http://schemas.openxmlformats.org/officeDocument/2006/relationships/hyperlink" Target="https://www.ko.rzeszow.pl/dla-dyrektora-i-nauczyciela/komunikat-w-sprawie-obowiazkow-dyrektora-przedszkola-szkoly-placowki-publicznej-lub-niepublicznej-w-zakresie-zawiadomienia-organu-sprawujacego-nadzor-pedagogiczny-o-zawieszeniu-zajec-na-czas-oznaczony/" TargetMode="External"/><Relationship Id="rId26" Type="http://schemas.openxmlformats.org/officeDocument/2006/relationships/hyperlink" Target="https://cke.gov.pl/egzamin-osmoklasisty/informatory/" TargetMode="External"/><Relationship Id="rId39" Type="http://schemas.openxmlformats.org/officeDocument/2006/relationships/hyperlink" Target="https://www.gov.pl/web/edukacja/wytyczne-polkolonie-w-szkole" TargetMode="External"/><Relationship Id="rId21" Type="http://schemas.openxmlformats.org/officeDocument/2006/relationships/hyperlink" Target="https://prawo.vulcan.edu.pl/przegladarka.asp?qindrodzaj=11&amp;qdatprz=06-02-2021&amp;qdatzmi=06-02-2021&amp;qindid=5300" TargetMode="External"/><Relationship Id="rId34" Type="http://schemas.openxmlformats.org/officeDocument/2006/relationships/hyperlink" Target="https://www.ko.rzeszow.pl/_na_glownej/aktualizacja-wytycznych-men-mz-i-gis-w-zwiazku-z-wystapieniem-stanu-epidemii-wywolanego-wirusem-sars-cov-2-oraz-dostosowanie-szkolnych-procedur-do-aktualnych-przepisow/" TargetMode="External"/><Relationship Id="rId42" Type="http://schemas.openxmlformats.org/officeDocument/2006/relationships/hyperlink" Target="https://dziennikustaw.gov.pl/D2021000025401.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rawo.vulcan.edu.pl/przegdok.asp?qdatprz=01-09-2020&amp;qplikid=4186" TargetMode="External"/><Relationship Id="rId29" Type="http://schemas.openxmlformats.org/officeDocument/2006/relationships/hyperlink" Target="https://www.ko.rzeszow.pl/category/dla-dyrektora-i-nauczyciel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ziennikustaw.gov.pl/D2020000152001.pdf" TargetMode="External"/><Relationship Id="rId24" Type="http://schemas.openxmlformats.org/officeDocument/2006/relationships/hyperlink" Target="https://dziennikustaw.gov.pl/D2020000231401.pdf" TargetMode="External"/><Relationship Id="rId32" Type="http://schemas.openxmlformats.org/officeDocument/2006/relationships/hyperlink" Target="https://prawo.vulcan.edu.pl/przegladarka.asp?qindrodzaj=11&amp;qdatprz=06-02-2021&amp;qdatzmi=06-02-2021&amp;qindid=4186" TargetMode="External"/><Relationship Id="rId37" Type="http://schemas.openxmlformats.org/officeDocument/2006/relationships/hyperlink" Target="https://www.gov.pl/web/edukacja/nauka-zdalna-i-hybrydowa-w-szkolach-ponadpodstawowych" TargetMode="External"/><Relationship Id="rId40" Type="http://schemas.openxmlformats.org/officeDocument/2006/relationships/hyperlink" Target="https://www.gov.pl/web/edukacja-i-nauka/testy-przesiewowe-nauczycieli-na-obecnosc-koronawirusa"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rawo.vulcan.edu.pl/przegdok.asp?qdatprz=01-09-2020&amp;qplikid=1" TargetMode="External"/><Relationship Id="rId23" Type="http://schemas.openxmlformats.org/officeDocument/2006/relationships/hyperlink" Target="https://www.gov.pl/web/edukacja/wytyczne-polkolonie-w-szkole" TargetMode="External"/><Relationship Id="rId28" Type="http://schemas.openxmlformats.org/officeDocument/2006/relationships/hyperlink" Target="https://dziennikustaw.gov.pl/D2020000231401.pdf" TargetMode="External"/><Relationship Id="rId36" Type="http://schemas.openxmlformats.org/officeDocument/2006/relationships/hyperlink" Target="https://www.gov.pl/web/edukacja/zalecenia-dla-dyrektorow-szkol-i-placowek-ze-stref-czerwonej-i-zoltej" TargetMode="External"/><Relationship Id="rId10" Type="http://schemas.openxmlformats.org/officeDocument/2006/relationships/hyperlink" Target="https://dziennikustaw.gov.pl/D2020000160401.pdf" TargetMode="External"/><Relationship Id="rId19" Type="http://schemas.openxmlformats.org/officeDocument/2006/relationships/hyperlink" Target="https://www.gov.pl/web/edukacja/qa-powrot-uczniow-do-szkol-i-placowek-1-wrzesnia-2020-r" TargetMode="External"/><Relationship Id="rId31" Type="http://schemas.openxmlformats.org/officeDocument/2006/relationships/hyperlink" Target="https://prawo.vulcan.edu.pl/przegladarka.asp?qindrodzaj=11&amp;qdatprz=08-09-2020&amp;qdatzmi=08-09-2020&amp;qindid=4397" TargetMode="External"/><Relationship Id="rId44" Type="http://schemas.openxmlformats.org/officeDocument/2006/relationships/hyperlink" Target="https://prawo.vulcan.edu.pl/przegladarka.asp?qindrodzaj=11&amp;qdatprz=12-02-2021&amp;qdatzmi=12-02-2021&amp;qindid=5609" TargetMode="External"/><Relationship Id="rId4" Type="http://schemas.openxmlformats.org/officeDocument/2006/relationships/settings" Target="settings.xml"/><Relationship Id="rId9" Type="http://schemas.openxmlformats.org/officeDocument/2006/relationships/hyperlink" Target="https://prawo.vulcan.edu.pl/przegladarka.asp?qindrodzaj=11&amp;qdatprz=12-02-2021&amp;qdatzmi=12-02-2021&amp;qindid=5274" TargetMode="External"/><Relationship Id="rId14" Type="http://schemas.openxmlformats.org/officeDocument/2006/relationships/hyperlink" Target="https://prawo.vulcan.edu.pl/przegladarka.asp?qindrodzaj=11&amp;qdatprz=15-02-2021&amp;qdatzmi=15-02-2021&amp;qindid=5468" TargetMode="External"/><Relationship Id="rId22" Type="http://schemas.openxmlformats.org/officeDocument/2006/relationships/hyperlink" Target="https://www.gov.pl/web/edukacja/rzadowe-wsparcie-500-zl-dla-nauczycieli-na-zakup-sprzetu-do-nauki-zdalnej" TargetMode="External"/><Relationship Id="rId27" Type="http://schemas.openxmlformats.org/officeDocument/2006/relationships/hyperlink" Target="https://cke.gov.pl/egzamin-maturalny/egzamin-w-nowej-formule/informatory/" TargetMode="External"/><Relationship Id="rId30" Type="http://schemas.openxmlformats.org/officeDocument/2006/relationships/hyperlink" Target="https://www.gov.pl/web/edukacja/pytania-i-odpowiedzi-dotyczace-rzadowego-wsparcia-500-zl-dla-nauczycieli" TargetMode="External"/><Relationship Id="rId35" Type="http://schemas.openxmlformats.org/officeDocument/2006/relationships/hyperlink" Target="https://www.gov.pl/web/koronawirus/aktualne-zasady-i-ograniczenia" TargetMode="External"/><Relationship Id="rId43" Type="http://schemas.openxmlformats.org/officeDocument/2006/relationships/hyperlink" Target="https://bip.rcl.gov.pl/rcl/legislacja/inne-projekty/13570,Zestawienie-aktow-prawnych-i-ujednoliconych-tekstow.html" TargetMode="External"/><Relationship Id="rId8" Type="http://schemas.openxmlformats.org/officeDocument/2006/relationships/hyperlink" Target="https://prawo.vulcan.edu.pl/przegladarka.asp?qindrodzaj=11&amp;qdatprz=31-03-2020&amp;qdatzmi=31-03-2020&amp;qindid=5299" TargetMode="External"/><Relationship Id="rId3" Type="http://schemas.openxmlformats.org/officeDocument/2006/relationships/styles" Target="styles.xml"/><Relationship Id="rId12" Type="http://schemas.openxmlformats.org/officeDocument/2006/relationships/hyperlink" Target="https://www.gov.pl/web/edukacja-i-nauka/qa-powrot-uczniow-do-szkol-i-placowek-1-wrzesnia-2020-r" TargetMode="External"/><Relationship Id="rId17" Type="http://schemas.openxmlformats.org/officeDocument/2006/relationships/hyperlink" Target="https://prawo.vulcan.edu.pl/przegdok.asp?qdatprz=01-09-2020&amp;qplikid=4186" TargetMode="External"/><Relationship Id="rId25" Type="http://schemas.openxmlformats.org/officeDocument/2006/relationships/hyperlink" Target="https://dziennikustaw.gov.pl/D2020000231401.pdf" TargetMode="External"/><Relationship Id="rId33" Type="http://schemas.openxmlformats.org/officeDocument/2006/relationships/hyperlink" Target="https://www.gov.pl/web/edukacja/wytyczne-gis-mz-i-men" TargetMode="External"/><Relationship Id="rId38" Type="http://schemas.openxmlformats.org/officeDocument/2006/relationships/hyperlink" Target="https://dziennikustaw.gov.pl/DU/2020/1749" TargetMode="External"/><Relationship Id="rId46" Type="http://schemas.openxmlformats.org/officeDocument/2006/relationships/theme" Target="theme/theme1.xml"/><Relationship Id="rId20" Type="http://schemas.openxmlformats.org/officeDocument/2006/relationships/hyperlink" Target="https://bip.rcl.gov.pl/rcl/legislacja/inne-projekty/13570,Zestawienie-aktow-prawnych-i-ujednoliconych-tekstow.html" TargetMode="External"/><Relationship Id="rId41" Type="http://schemas.openxmlformats.org/officeDocument/2006/relationships/hyperlink" Target="https://dziennikustaw.gov.pl/D2020000205701.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8B47F-FB10-4591-B23D-64D9E2C1C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17263</TotalTime>
  <Pages>25</Pages>
  <Words>11255</Words>
  <Characters>67533</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 Morąg</dc:creator>
  <cp:keywords/>
  <dc:description/>
  <cp:lastModifiedBy>Leszek Morąg</cp:lastModifiedBy>
  <cp:revision>175</cp:revision>
  <dcterms:created xsi:type="dcterms:W3CDTF">2020-09-15T14:57:00Z</dcterms:created>
  <dcterms:modified xsi:type="dcterms:W3CDTF">2021-02-12T19:51:00Z</dcterms:modified>
</cp:coreProperties>
</file>